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Default="003A25C1" w:rsidP="007F4349">
      <w:pPr>
        <w:tabs>
          <w:tab w:val="left" w:pos="855"/>
        </w:tabs>
        <w:spacing w:after="120" w:line="260" w:lineRule="exact"/>
        <w:rPr>
          <w:rFonts w:ascii="Times New Roman" w:hAnsi="Times New Roman" w:cs="Times New Roman"/>
          <w:b/>
          <w:bCs/>
        </w:rPr>
      </w:pPr>
      <w:r>
        <w:rPr>
          <w:rFonts w:ascii="Times New Roman" w:hAnsi="Times New Roman" w:cs="Times New Roman"/>
          <w:b/>
          <w:bCs/>
        </w:rPr>
        <w:t>LEGAL NOTICE NO……………………</w:t>
      </w:r>
    </w:p>
    <w:p w14:paraId="77F71086" w14:textId="77777777" w:rsidR="007F4349" w:rsidRDefault="007F4349" w:rsidP="007F4349">
      <w:pPr>
        <w:spacing w:after="120" w:line="260" w:lineRule="exact"/>
        <w:jc w:val="center"/>
        <w:rPr>
          <w:rFonts w:ascii="Times New Roman" w:hAnsi="Times New Roman" w:cs="Times New Roman"/>
          <w:b/>
          <w:bCs/>
        </w:rPr>
      </w:pPr>
    </w:p>
    <w:p w14:paraId="32EBC83B" w14:textId="4603F923" w:rsidR="00DA57B7" w:rsidRDefault="000D2EFA" w:rsidP="007F4349">
      <w:pPr>
        <w:spacing w:line="260" w:lineRule="exact"/>
        <w:jc w:val="center"/>
        <w:rPr>
          <w:rFonts w:ascii="Times New Roman" w:hAnsi="Times New Roman" w:cs="Times New Roman"/>
          <w:b/>
          <w:bCs/>
        </w:rPr>
      </w:pPr>
      <w:r w:rsidRPr="000D2EFA">
        <w:rPr>
          <w:rFonts w:ascii="Times New Roman" w:hAnsi="Times New Roman" w:cs="Times New Roman"/>
          <w:b/>
          <w:bCs/>
          <w:lang w:val="en-US"/>
        </w:rPr>
        <w:t xml:space="preserve">THE KENYA INFORMATION </w:t>
      </w:r>
      <w:r>
        <w:rPr>
          <w:rFonts w:ascii="Times New Roman" w:hAnsi="Times New Roman" w:cs="Times New Roman"/>
          <w:b/>
          <w:bCs/>
          <w:lang w:val="en-US"/>
        </w:rPr>
        <w:t>AND COMMUNICATIONS</w:t>
      </w:r>
      <w:r w:rsidR="00C373DC">
        <w:rPr>
          <w:rFonts w:ascii="Times New Roman" w:hAnsi="Times New Roman" w:cs="Times New Roman"/>
          <w:b/>
          <w:bCs/>
          <w:lang w:val="en-US"/>
        </w:rPr>
        <w:t xml:space="preserve"> ACT</w:t>
      </w:r>
      <w:r w:rsidR="00DA57B7">
        <w:rPr>
          <w:rFonts w:ascii="Times New Roman" w:hAnsi="Times New Roman" w:cs="Times New Roman"/>
          <w:b/>
          <w:bCs/>
        </w:rPr>
        <w:t xml:space="preserve"> </w:t>
      </w:r>
    </w:p>
    <w:p w14:paraId="1A6D55FA" w14:textId="3BC314DB" w:rsidR="00DA57B7" w:rsidRPr="00FA003B" w:rsidRDefault="00DA57B7" w:rsidP="007F4349">
      <w:pPr>
        <w:spacing w:after="120" w:line="260" w:lineRule="exact"/>
        <w:jc w:val="center"/>
        <w:rPr>
          <w:rFonts w:ascii="Times New Roman" w:hAnsi="Times New Roman" w:cs="Times New Roman"/>
          <w:b/>
          <w:i/>
          <w:iCs/>
        </w:rPr>
      </w:pPr>
      <w:r w:rsidRPr="00FA003B">
        <w:rPr>
          <w:rFonts w:ascii="Times New Roman" w:hAnsi="Times New Roman" w:cs="Times New Roman"/>
          <w:b/>
          <w:i/>
          <w:iCs/>
        </w:rPr>
        <w:t>(</w:t>
      </w:r>
      <w:r w:rsidR="000D2EFA" w:rsidRPr="00FA003B">
        <w:rPr>
          <w:rFonts w:ascii="Times New Roman" w:hAnsi="Times New Roman" w:cs="Times New Roman"/>
          <w:b/>
          <w:i/>
          <w:iCs/>
        </w:rPr>
        <w:t>Cap</w:t>
      </w:r>
      <w:r w:rsidR="000E3DC3">
        <w:rPr>
          <w:rFonts w:ascii="Times New Roman" w:hAnsi="Times New Roman" w:cs="Times New Roman"/>
          <w:b/>
          <w:i/>
          <w:iCs/>
        </w:rPr>
        <w:t>.</w:t>
      </w:r>
      <w:r w:rsidR="000D2EFA" w:rsidRPr="00FA003B">
        <w:rPr>
          <w:rFonts w:ascii="Times New Roman" w:hAnsi="Times New Roman" w:cs="Times New Roman"/>
          <w:b/>
          <w:i/>
          <w:iCs/>
        </w:rPr>
        <w:t xml:space="preserve"> 411A</w:t>
      </w:r>
      <w:r w:rsidRPr="00FA003B">
        <w:rPr>
          <w:rFonts w:ascii="Times New Roman" w:hAnsi="Times New Roman" w:cs="Times New Roman"/>
          <w:b/>
          <w:i/>
          <w:iCs/>
        </w:rPr>
        <w:t>)</w:t>
      </w:r>
    </w:p>
    <w:p w14:paraId="55B81FA5" w14:textId="02676802" w:rsidR="00DA57B7" w:rsidRDefault="00FA003B" w:rsidP="007F4349">
      <w:pPr>
        <w:spacing w:after="120" w:line="260" w:lineRule="exact"/>
        <w:jc w:val="center"/>
        <w:rPr>
          <w:rFonts w:ascii="Times New Roman" w:hAnsi="Times New Roman" w:cs="Times New Roman"/>
          <w:b/>
          <w:bCs/>
          <w:lang w:val="en-US"/>
        </w:rPr>
      </w:pPr>
      <w:r w:rsidRPr="00FA003B">
        <w:rPr>
          <w:rFonts w:ascii="Times New Roman" w:hAnsi="Times New Roman" w:cs="Times New Roman"/>
          <w:b/>
          <w:bCs/>
          <w:lang w:val="en-US"/>
        </w:rPr>
        <w:t>THE KENYA INFORMATION AND COMMUNICATIONS (</w:t>
      </w:r>
      <w:r w:rsidR="00A60FEF">
        <w:rPr>
          <w:rFonts w:ascii="Times New Roman" w:hAnsi="Times New Roman" w:cs="Times New Roman"/>
          <w:b/>
          <w:bCs/>
          <w:lang w:val="en-US"/>
        </w:rPr>
        <w:t xml:space="preserve">ADMINISTRATION OF </w:t>
      </w:r>
      <w:r w:rsidR="00D20014">
        <w:rPr>
          <w:rFonts w:ascii="Times New Roman" w:hAnsi="Times New Roman" w:cs="Times New Roman"/>
          <w:b/>
          <w:bCs/>
          <w:lang w:val="en-US"/>
        </w:rPr>
        <w:t>UNIVERSAL SERVICE FUND</w:t>
      </w:r>
      <w:r w:rsidRPr="00FA003B">
        <w:rPr>
          <w:rFonts w:ascii="Times New Roman" w:hAnsi="Times New Roman" w:cs="Times New Roman"/>
          <w:b/>
          <w:bCs/>
          <w:lang w:val="en-US"/>
        </w:rPr>
        <w:t xml:space="preserve">) </w:t>
      </w:r>
      <w:r>
        <w:rPr>
          <w:rFonts w:ascii="Times New Roman" w:hAnsi="Times New Roman" w:cs="Times New Roman"/>
          <w:b/>
          <w:bCs/>
          <w:lang w:val="en-US"/>
        </w:rPr>
        <w:t>REGULATIONS, 202</w:t>
      </w:r>
      <w:r w:rsidR="00D20014">
        <w:rPr>
          <w:rFonts w:ascii="Times New Roman" w:hAnsi="Times New Roman" w:cs="Times New Roman"/>
          <w:b/>
          <w:bCs/>
          <w:lang w:val="en-US"/>
        </w:rPr>
        <w:t>6</w:t>
      </w:r>
    </w:p>
    <w:p w14:paraId="739B2791" w14:textId="77777777" w:rsidR="00FA003B" w:rsidRDefault="00FA003B" w:rsidP="007F4349">
      <w:pPr>
        <w:spacing w:after="120" w:line="260" w:lineRule="exact"/>
        <w:jc w:val="center"/>
        <w:rPr>
          <w:rFonts w:ascii="Times New Roman" w:hAnsi="Times New Roman" w:cs="Times New Roman"/>
          <w:b/>
          <w:bCs/>
        </w:rPr>
      </w:pPr>
    </w:p>
    <w:p w14:paraId="6AA3367B" w14:textId="7CAB6EF6" w:rsidR="00DA57B7" w:rsidRDefault="00DA57B7" w:rsidP="007F4349">
      <w:pPr>
        <w:spacing w:after="120" w:line="260" w:lineRule="exact"/>
        <w:jc w:val="center"/>
        <w:rPr>
          <w:rFonts w:ascii="Times New Roman" w:hAnsi="Times New Roman" w:cs="Times New Roman"/>
          <w:b/>
          <w:bCs/>
        </w:rPr>
      </w:pPr>
      <w:r>
        <w:rPr>
          <w:rFonts w:ascii="Times New Roman" w:hAnsi="Times New Roman" w:cs="Times New Roman"/>
          <w:b/>
          <w:bCs/>
        </w:rPr>
        <w:t>ARRANGEMENT OF R</w:t>
      </w:r>
      <w:r w:rsidR="00F40D5F">
        <w:rPr>
          <w:rFonts w:ascii="Times New Roman" w:hAnsi="Times New Roman" w:cs="Times New Roman"/>
          <w:b/>
          <w:bCs/>
        </w:rPr>
        <w:t>EGULATIONS</w:t>
      </w:r>
    </w:p>
    <w:p w14:paraId="1E22E97E" w14:textId="4F674864" w:rsidR="00DA57B7" w:rsidRDefault="00DA57B7" w:rsidP="007F4349">
      <w:pPr>
        <w:spacing w:after="120" w:line="260" w:lineRule="exact"/>
        <w:rPr>
          <w:rFonts w:ascii="Times New Roman" w:hAnsi="Times New Roman" w:cs="Times New Roman"/>
          <w:i/>
          <w:iCs/>
        </w:rPr>
      </w:pPr>
      <w:r>
        <w:rPr>
          <w:rFonts w:ascii="Times New Roman" w:hAnsi="Times New Roman" w:cs="Times New Roman"/>
          <w:i/>
          <w:iCs/>
        </w:rPr>
        <w:t>R</w:t>
      </w:r>
      <w:r w:rsidR="0084022A">
        <w:rPr>
          <w:rFonts w:ascii="Times New Roman" w:hAnsi="Times New Roman" w:cs="Times New Roman"/>
          <w:i/>
          <w:iCs/>
        </w:rPr>
        <w:t>egulation</w:t>
      </w:r>
      <w:r>
        <w:rPr>
          <w:rFonts w:ascii="Times New Roman" w:hAnsi="Times New Roman" w:cs="Times New Roman"/>
          <w:i/>
          <w:iCs/>
        </w:rPr>
        <w:t>.</w:t>
      </w:r>
    </w:p>
    <w:p w14:paraId="139BCB98" w14:textId="3B102CDB" w:rsidR="00FA003B" w:rsidRDefault="00FA003B" w:rsidP="00FA003B">
      <w:pPr>
        <w:spacing w:after="120" w:line="260" w:lineRule="exact"/>
        <w:jc w:val="center"/>
        <w:rPr>
          <w:rFonts w:ascii="Times New Roman" w:hAnsi="Times New Roman" w:cs="Times New Roman"/>
        </w:rPr>
      </w:pPr>
      <w:r w:rsidRPr="00FA003B">
        <w:rPr>
          <w:rFonts w:ascii="Times New Roman" w:hAnsi="Times New Roman" w:cs="Times New Roman"/>
          <w:b/>
          <w:bCs/>
          <w:lang w:val="en-US"/>
        </w:rPr>
        <w:t>PART I</w:t>
      </w:r>
    </w:p>
    <w:p w14:paraId="6BE7BD3F" w14:textId="3D738400"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1—Citation</w:t>
      </w:r>
      <w:r w:rsidR="00FA003B">
        <w:rPr>
          <w:rFonts w:ascii="Times New Roman" w:hAnsi="Times New Roman" w:cs="Times New Roman"/>
        </w:rPr>
        <w:t>.</w:t>
      </w:r>
    </w:p>
    <w:p w14:paraId="34541718" w14:textId="5D392584"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2—Interpretation</w:t>
      </w:r>
      <w:r w:rsidR="00FA003B">
        <w:rPr>
          <w:rFonts w:ascii="Times New Roman" w:hAnsi="Times New Roman" w:cs="Times New Roman"/>
        </w:rPr>
        <w:t>.</w:t>
      </w:r>
    </w:p>
    <w:p w14:paraId="1906BB47" w14:textId="6FEB87D9"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3—</w:t>
      </w:r>
      <w:r w:rsidR="00FA003B" w:rsidRPr="00FA003B">
        <w:rPr>
          <w:rFonts w:ascii="Times New Roman" w:hAnsi="Times New Roman" w:cs="Times New Roman"/>
          <w:lang w:val="en-US"/>
        </w:rPr>
        <w:t>Application</w:t>
      </w:r>
      <w:r w:rsidR="00FA003B">
        <w:rPr>
          <w:rFonts w:ascii="Times New Roman" w:hAnsi="Times New Roman" w:cs="Times New Roman"/>
          <w:lang w:val="en-US"/>
        </w:rPr>
        <w:t>.</w:t>
      </w:r>
    </w:p>
    <w:p w14:paraId="51F6B3C3" w14:textId="07A9B1AF" w:rsidR="00FA003B" w:rsidRDefault="00FA003B" w:rsidP="00FA003B">
      <w:pPr>
        <w:spacing w:after="120" w:line="260" w:lineRule="exact"/>
        <w:jc w:val="center"/>
        <w:rPr>
          <w:rFonts w:ascii="Times New Roman" w:hAnsi="Times New Roman" w:cs="Times New Roman"/>
        </w:rPr>
      </w:pPr>
      <w:r w:rsidRPr="00FA003B">
        <w:rPr>
          <w:rFonts w:ascii="Times New Roman" w:hAnsi="Times New Roman" w:cs="Times New Roman"/>
          <w:b/>
          <w:lang w:val="en-US"/>
        </w:rPr>
        <w:t>PART II— OBJECTIVES AND SOURCES OF THE FUND</w:t>
      </w:r>
    </w:p>
    <w:p w14:paraId="324B582D" w14:textId="1C342AFE"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4—</w:t>
      </w:r>
      <w:r w:rsidR="00FA003B">
        <w:rPr>
          <w:rFonts w:ascii="Times New Roman" w:hAnsi="Times New Roman" w:cs="Times New Roman"/>
          <w:lang w:val="en-US"/>
        </w:rPr>
        <w:t>Object and purpose of</w:t>
      </w:r>
      <w:r w:rsidR="00FA003B" w:rsidRPr="00FA003B">
        <w:rPr>
          <w:rFonts w:ascii="Times New Roman" w:hAnsi="Times New Roman" w:cs="Times New Roman"/>
          <w:lang w:val="en-US"/>
        </w:rPr>
        <w:t xml:space="preserve"> the Fund.</w:t>
      </w:r>
    </w:p>
    <w:p w14:paraId="0F8297D5" w14:textId="7351596D"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5—</w:t>
      </w:r>
      <w:r w:rsidR="00FA003B" w:rsidRPr="00FA003B">
        <w:rPr>
          <w:rFonts w:ascii="Times New Roman" w:hAnsi="Times New Roman" w:cs="Times New Roman"/>
          <w:lang w:val="en-US"/>
        </w:rPr>
        <w:t>Manner of funding programs and projects.</w:t>
      </w:r>
    </w:p>
    <w:p w14:paraId="4180C42D" w14:textId="43598BA5" w:rsidR="00FA003B" w:rsidRDefault="00FA003B" w:rsidP="00FA003B">
      <w:pPr>
        <w:spacing w:after="120" w:line="260" w:lineRule="exact"/>
        <w:jc w:val="center"/>
        <w:rPr>
          <w:rFonts w:ascii="Times New Roman" w:hAnsi="Times New Roman" w:cs="Times New Roman"/>
        </w:rPr>
      </w:pPr>
      <w:r w:rsidRPr="00FA003B">
        <w:rPr>
          <w:rFonts w:ascii="Times New Roman" w:hAnsi="Times New Roman" w:cs="Times New Roman"/>
          <w:b/>
          <w:lang w:val="en-US"/>
        </w:rPr>
        <w:t>PART III—ADMINISTRATION OF THE FUND</w:t>
      </w:r>
    </w:p>
    <w:p w14:paraId="200785EC" w14:textId="093360C1"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6—</w:t>
      </w:r>
      <w:r w:rsidR="00FA003B" w:rsidRPr="00FA003B">
        <w:rPr>
          <w:rFonts w:ascii="Times New Roman" w:hAnsi="Times New Roman" w:cs="Times New Roman"/>
          <w:lang w:val="en-US"/>
        </w:rPr>
        <w:t>Amount of the Universal Service Levy.</w:t>
      </w:r>
    </w:p>
    <w:p w14:paraId="5BA96368" w14:textId="54F4C07E"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7—</w:t>
      </w:r>
      <w:r w:rsidR="00FA003B" w:rsidRPr="00FA003B">
        <w:rPr>
          <w:rFonts w:ascii="Times New Roman" w:hAnsi="Times New Roman" w:cs="Times New Roman"/>
          <w:lang w:val="en-US"/>
        </w:rPr>
        <w:t>Accounts and Audits.</w:t>
      </w:r>
    </w:p>
    <w:p w14:paraId="0C578139" w14:textId="540DD8B0"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8—</w:t>
      </w:r>
      <w:r w:rsidR="00A60FEF">
        <w:rPr>
          <w:rFonts w:ascii="Times New Roman" w:hAnsi="Times New Roman" w:cs="Times New Roman"/>
          <w:lang w:val="en-US"/>
        </w:rPr>
        <w:t>Participation of Licensees</w:t>
      </w:r>
    </w:p>
    <w:p w14:paraId="14052587" w14:textId="2F9598E7"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9—</w:t>
      </w:r>
      <w:r w:rsidR="00FA003B" w:rsidRPr="00FA003B">
        <w:rPr>
          <w:rFonts w:ascii="Times New Roman" w:hAnsi="Times New Roman" w:cs="Times New Roman"/>
          <w:lang w:val="en-US"/>
        </w:rPr>
        <w:t>Identification of Projects to the Fund.</w:t>
      </w:r>
    </w:p>
    <w:p w14:paraId="247D59E7" w14:textId="00F6C31C"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10—</w:t>
      </w:r>
      <w:r w:rsidR="00FA003B" w:rsidRPr="00FA003B">
        <w:rPr>
          <w:rFonts w:ascii="Times New Roman" w:hAnsi="Times New Roman" w:cs="Times New Roman"/>
          <w:lang w:val="en-US"/>
        </w:rPr>
        <w:t>Management of the Fund.</w:t>
      </w:r>
    </w:p>
    <w:p w14:paraId="77EEACAF" w14:textId="0CD3B3AB"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11—</w:t>
      </w:r>
      <w:r w:rsidR="00FA003B" w:rsidRPr="00AA76BC">
        <w:rPr>
          <w:rFonts w:ascii="Times New Roman" w:hAnsi="Times New Roman"/>
          <w:sz w:val="22"/>
          <w:szCs w:val="22"/>
        </w:rPr>
        <w:t>Advisory Council</w:t>
      </w:r>
    </w:p>
    <w:p w14:paraId="1A63B781" w14:textId="4A4338BF"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12—</w:t>
      </w:r>
      <w:r w:rsidR="00FA003B" w:rsidRPr="00FA003B">
        <w:rPr>
          <w:rFonts w:ascii="Times New Roman" w:hAnsi="Times New Roman" w:cs="Times New Roman"/>
          <w:lang w:val="en-US"/>
        </w:rPr>
        <w:t>Administration of the Fund and Fund Accounts</w:t>
      </w:r>
    </w:p>
    <w:p w14:paraId="7E838223" w14:textId="0FCF59D9"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13—</w:t>
      </w:r>
      <w:r w:rsidR="00FA003B" w:rsidRPr="00FA003B">
        <w:rPr>
          <w:rFonts w:ascii="Times New Roman" w:hAnsi="Times New Roman" w:cs="Times New Roman"/>
          <w:lang w:val="en-US"/>
        </w:rPr>
        <w:t>Annual Report</w:t>
      </w:r>
    </w:p>
    <w:p w14:paraId="16247459" w14:textId="0F175513" w:rsidR="00DA57B7" w:rsidRDefault="00DA57B7" w:rsidP="007F4349">
      <w:pPr>
        <w:spacing w:after="120" w:line="260" w:lineRule="exact"/>
        <w:rPr>
          <w:rFonts w:ascii="Times New Roman" w:hAnsi="Times New Roman" w:cs="Times New Roman"/>
        </w:rPr>
      </w:pPr>
      <w:r w:rsidRPr="00567DFC">
        <w:rPr>
          <w:rFonts w:ascii="Times New Roman" w:hAnsi="Times New Roman" w:cs="Times New Roman"/>
        </w:rPr>
        <w:t>14—</w:t>
      </w:r>
      <w:r w:rsidR="00FA003B" w:rsidRPr="00FA003B">
        <w:rPr>
          <w:rFonts w:ascii="Times New Roman" w:hAnsi="Times New Roman" w:cs="Times New Roman"/>
          <w:lang w:val="en-US"/>
        </w:rPr>
        <w:t>Investment of the funds of the Fund</w:t>
      </w:r>
    </w:p>
    <w:p w14:paraId="5D72CCD2" w14:textId="0AEDBE0F" w:rsidR="00FA003B" w:rsidRPr="00FA003B" w:rsidRDefault="00FA003B" w:rsidP="00FA003B">
      <w:pPr>
        <w:jc w:val="center"/>
        <w:rPr>
          <w:rFonts w:ascii="Times New Roman" w:hAnsi="Times New Roman"/>
          <w:b/>
        </w:rPr>
      </w:pPr>
      <w:r w:rsidRPr="00F67844">
        <w:rPr>
          <w:rFonts w:ascii="Times New Roman" w:hAnsi="Times New Roman"/>
          <w:b/>
        </w:rPr>
        <w:t>PART IV— MISCELLANEOUS PROVISIONS</w:t>
      </w:r>
    </w:p>
    <w:p w14:paraId="0F904916" w14:textId="1E04DDF0"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15—</w:t>
      </w:r>
      <w:r w:rsidR="000E3DC3">
        <w:rPr>
          <w:rFonts w:ascii="Times New Roman" w:hAnsi="Times New Roman" w:cs="Times New Roman"/>
          <w:lang w:val="en-US"/>
        </w:rPr>
        <w:t>Enforcement</w:t>
      </w:r>
    </w:p>
    <w:p w14:paraId="2D5080CC" w14:textId="75B946FA" w:rsidR="00DA57B7" w:rsidRPr="00567DFC" w:rsidRDefault="00DA57B7" w:rsidP="007F4349">
      <w:pPr>
        <w:spacing w:after="120" w:line="260" w:lineRule="exact"/>
        <w:rPr>
          <w:rFonts w:ascii="Times New Roman" w:hAnsi="Times New Roman" w:cs="Times New Roman"/>
        </w:rPr>
      </w:pPr>
      <w:r w:rsidRPr="00567DFC">
        <w:rPr>
          <w:rFonts w:ascii="Times New Roman" w:hAnsi="Times New Roman" w:cs="Times New Roman"/>
        </w:rPr>
        <w:t>16—</w:t>
      </w:r>
      <w:r w:rsidR="00FA003B" w:rsidRPr="00FA003B">
        <w:rPr>
          <w:rFonts w:ascii="Times New Roman" w:hAnsi="Times New Roman" w:cs="Times New Roman"/>
          <w:lang w:val="en-US"/>
        </w:rPr>
        <w:t xml:space="preserve">Revocation </w:t>
      </w:r>
    </w:p>
    <w:p w14:paraId="1B4727B3" w14:textId="1EF28876" w:rsidR="00DA57B7" w:rsidRPr="00792876" w:rsidRDefault="00DA57B7" w:rsidP="007F4349">
      <w:pPr>
        <w:spacing w:after="120" w:line="260" w:lineRule="exact"/>
        <w:rPr>
          <w:rFonts w:ascii="Times New Roman" w:hAnsi="Times New Roman" w:cs="Times New Roman"/>
        </w:rPr>
      </w:pPr>
      <w:r w:rsidRPr="00567DFC">
        <w:rPr>
          <w:rFonts w:ascii="Times New Roman" w:hAnsi="Times New Roman" w:cs="Times New Roman"/>
        </w:rPr>
        <w:t>17—</w:t>
      </w:r>
      <w:r w:rsidR="00A60FEF">
        <w:rPr>
          <w:rFonts w:ascii="Times New Roman" w:hAnsi="Times New Roman" w:cs="Times New Roman"/>
        </w:rPr>
        <w:t>Transitions and Savings.</w:t>
      </w:r>
    </w:p>
    <w:p w14:paraId="22BDC9B7" w14:textId="77777777" w:rsidR="003A25C1" w:rsidRDefault="003A25C1" w:rsidP="003A25C1">
      <w:pPr>
        <w:jc w:val="center"/>
        <w:rPr>
          <w:rFonts w:ascii="Times New Roman" w:hAnsi="Times New Roman" w:cs="Times New Roman"/>
          <w:b/>
          <w:bCs/>
        </w:rPr>
      </w:pPr>
    </w:p>
    <w:p w14:paraId="13CAB2B4" w14:textId="232B3BD7" w:rsidR="003A25C1" w:rsidRPr="00FA003B" w:rsidRDefault="00FA003B" w:rsidP="00FA003B">
      <w:pPr>
        <w:jc w:val="center"/>
        <w:rPr>
          <w:rFonts w:ascii="Times New Roman" w:eastAsia="Times New Roman" w:hAnsi="Times New Roman"/>
          <w:b/>
          <w:bCs/>
          <w:color w:val="000000"/>
        </w:rPr>
      </w:pPr>
      <w:r w:rsidRPr="00F67844">
        <w:rPr>
          <w:rFonts w:ascii="Times New Roman" w:eastAsia="Times New Roman" w:hAnsi="Times New Roman"/>
          <w:b/>
          <w:bCs/>
          <w:color w:val="000000"/>
        </w:rPr>
        <w:t>THE KENYA INFORMATION AND COMMUNICATIONS ACT</w:t>
      </w:r>
    </w:p>
    <w:p w14:paraId="62367177" w14:textId="21DA1366" w:rsidR="003A25C1" w:rsidRDefault="003A25C1" w:rsidP="00797A03">
      <w:pPr>
        <w:spacing w:after="120" w:line="260" w:lineRule="exact"/>
        <w:ind w:left="1440"/>
        <w:jc w:val="center"/>
        <w:rPr>
          <w:rFonts w:ascii="Times New Roman" w:hAnsi="Times New Roman" w:cs="Times New Roman"/>
          <w:i/>
          <w:iCs/>
        </w:rPr>
      </w:pPr>
      <w:r>
        <w:rPr>
          <w:rFonts w:ascii="Times New Roman" w:hAnsi="Times New Roman" w:cs="Times New Roman"/>
          <w:i/>
          <w:iCs/>
        </w:rPr>
        <w:t>(</w:t>
      </w:r>
      <w:r w:rsidR="00FA003B" w:rsidRPr="00FA003B">
        <w:rPr>
          <w:rFonts w:ascii="Times New Roman" w:hAnsi="Times New Roman" w:cs="Times New Roman"/>
          <w:b/>
          <w:bCs/>
          <w:i/>
          <w:iCs/>
          <w:lang w:val="en-US"/>
        </w:rPr>
        <w:t>Cap. 411A</w:t>
      </w:r>
      <w:r>
        <w:rPr>
          <w:rFonts w:ascii="Times New Roman" w:hAnsi="Times New Roman" w:cs="Times New Roman"/>
          <w:i/>
          <w:iCs/>
        </w:rPr>
        <w:t>)</w:t>
      </w:r>
    </w:p>
    <w:p w14:paraId="21E77E5E" w14:textId="1472A1B2" w:rsidR="003A25C1" w:rsidRPr="00CA4BCE" w:rsidRDefault="003A25C1" w:rsidP="00797A03">
      <w:pPr>
        <w:spacing w:after="120" w:line="260" w:lineRule="exact"/>
        <w:ind w:left="1440" w:firstLine="720"/>
        <w:jc w:val="both"/>
        <w:rPr>
          <w:rFonts w:ascii="Times New Roman" w:hAnsi="Times New Roman" w:cs="Times New Roman"/>
        </w:rPr>
      </w:pPr>
      <w:r w:rsidRPr="00CA4BCE">
        <w:rPr>
          <w:rFonts w:ascii="Times New Roman" w:eastAsia="Calibri" w:hAnsi="Times New Roman" w:cs="Times New Roman"/>
          <w:b/>
          <w:bCs/>
        </w:rPr>
        <w:t>IN EXERCISE</w:t>
      </w:r>
      <w:r w:rsidRPr="00CA4BCE">
        <w:rPr>
          <w:rFonts w:ascii="Times New Roman" w:eastAsia="Calibri" w:hAnsi="Times New Roman" w:cs="Times New Roman"/>
        </w:rPr>
        <w:t xml:space="preserve"> </w:t>
      </w:r>
      <w:r w:rsidR="00FA003B" w:rsidRPr="00FA003B">
        <w:rPr>
          <w:rFonts w:ascii="Times New Roman" w:eastAsia="Calibri" w:hAnsi="Times New Roman" w:cs="Times New Roman"/>
          <w:lang w:val="en-US"/>
        </w:rPr>
        <w:t>of the powers conferred by section 84P of the Kenya Information and Communications Act, the Cabinet Secretary for Information, Communications and the Digital Economy, in consultation with the Communications Authority of Kenya, makes the following Regulations—</w:t>
      </w:r>
    </w:p>
    <w:p w14:paraId="544BC3E6" w14:textId="70654871" w:rsidR="00D20014" w:rsidRDefault="003A25C1" w:rsidP="00D20014">
      <w:pPr>
        <w:spacing w:after="120" w:line="260" w:lineRule="exact"/>
        <w:jc w:val="center"/>
        <w:rPr>
          <w:rFonts w:ascii="Times New Roman" w:hAnsi="Times New Roman" w:cs="Times New Roman"/>
          <w:b/>
          <w:bCs/>
          <w:lang w:val="en-US"/>
        </w:rPr>
      </w:pPr>
      <w:r w:rsidRPr="00CA4BCE">
        <w:rPr>
          <w:rFonts w:ascii="Times New Roman" w:eastAsia="Calibri" w:hAnsi="Times New Roman" w:cs="Times New Roman"/>
          <w:b/>
          <w:bCs/>
        </w:rPr>
        <w:t>THE</w:t>
      </w:r>
      <w:r w:rsidR="00D20014">
        <w:rPr>
          <w:rFonts w:ascii="Times New Roman" w:hAnsi="Times New Roman" w:cs="Times New Roman"/>
          <w:b/>
          <w:bCs/>
          <w:lang w:val="en-US"/>
        </w:rPr>
        <w:t xml:space="preserve"> </w:t>
      </w:r>
      <w:r w:rsidR="00D20014" w:rsidRPr="00FA003B">
        <w:rPr>
          <w:rFonts w:ascii="Times New Roman" w:hAnsi="Times New Roman" w:cs="Times New Roman"/>
          <w:b/>
          <w:bCs/>
          <w:lang w:val="en-US"/>
        </w:rPr>
        <w:t>KENYA INFORMATION AND COMMUNICATIONS (</w:t>
      </w:r>
      <w:r w:rsidR="00A60FEF">
        <w:rPr>
          <w:rFonts w:ascii="Times New Roman" w:hAnsi="Times New Roman" w:cs="Times New Roman"/>
          <w:b/>
          <w:bCs/>
          <w:lang w:val="en-US"/>
        </w:rPr>
        <w:t xml:space="preserve">ADMINISTRATION OF </w:t>
      </w:r>
      <w:r w:rsidR="00D20014">
        <w:rPr>
          <w:rFonts w:ascii="Times New Roman" w:hAnsi="Times New Roman" w:cs="Times New Roman"/>
          <w:b/>
          <w:bCs/>
          <w:lang w:val="en-US"/>
        </w:rPr>
        <w:t>UNIVERSAL SERVICE FUND</w:t>
      </w:r>
      <w:r w:rsidR="00D20014" w:rsidRPr="00FA003B">
        <w:rPr>
          <w:rFonts w:ascii="Times New Roman" w:hAnsi="Times New Roman" w:cs="Times New Roman"/>
          <w:b/>
          <w:bCs/>
          <w:lang w:val="en-US"/>
        </w:rPr>
        <w:t xml:space="preserve">) </w:t>
      </w:r>
      <w:r w:rsidR="00D20014">
        <w:rPr>
          <w:rFonts w:ascii="Times New Roman" w:hAnsi="Times New Roman" w:cs="Times New Roman"/>
          <w:b/>
          <w:bCs/>
          <w:lang w:val="en-US"/>
        </w:rPr>
        <w:t>REGULATIONS, 2026</w:t>
      </w:r>
    </w:p>
    <w:p w14:paraId="7BC08350" w14:textId="09F8769F" w:rsidR="00546B59" w:rsidRPr="00797A03" w:rsidRDefault="00546B59" w:rsidP="00797A03">
      <w:pPr>
        <w:spacing w:after="120" w:line="260" w:lineRule="exact"/>
        <w:ind w:left="1440"/>
        <w:jc w:val="center"/>
        <w:rPr>
          <w:rFonts w:ascii="Times New Roman" w:hAnsi="Times New Roman" w:cs="Times New Roma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5647"/>
      </w:tblGrid>
      <w:tr w:rsidR="00A40C50" w:rsidRPr="00FA4FBF" w14:paraId="6BBD77F2" w14:textId="77777777" w:rsidTr="0027120B">
        <w:trPr>
          <w:trHeight w:val="160"/>
        </w:trPr>
        <w:tc>
          <w:tcPr>
            <w:tcW w:w="1082" w:type="pct"/>
          </w:tcPr>
          <w:p w14:paraId="7BADB14A"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Citation.</w:t>
            </w:r>
          </w:p>
        </w:tc>
        <w:tc>
          <w:tcPr>
            <w:tcW w:w="3918" w:type="pct"/>
          </w:tcPr>
          <w:p w14:paraId="5177607D" w14:textId="0D897F78" w:rsidR="00A40C50" w:rsidRPr="00FA4FBF" w:rsidRDefault="00162BB7" w:rsidP="00797A03">
            <w:pPr>
              <w:numPr>
                <w:ilvl w:val="0"/>
                <w:numId w:val="1"/>
              </w:numPr>
              <w:spacing w:after="120" w:line="260" w:lineRule="exact"/>
              <w:ind w:left="40" w:firstLine="361"/>
              <w:rPr>
                <w:rFonts w:eastAsia="Calibri" w:cs="Times New Roman"/>
                <w:lang w:val="en-GB"/>
              </w:rPr>
            </w:pPr>
            <w:r w:rsidRPr="00162BB7">
              <w:rPr>
                <w:rFonts w:eastAsia="Calibri" w:cs="Times New Roman"/>
              </w:rPr>
              <w:t>These Regulations shall be cited as the Kenya Information and Communications (</w:t>
            </w:r>
            <w:r w:rsidR="00A60FEF">
              <w:rPr>
                <w:rFonts w:eastAsia="Calibri" w:cs="Times New Roman"/>
              </w:rPr>
              <w:t xml:space="preserve">Administration of </w:t>
            </w:r>
            <w:r w:rsidRPr="00162BB7">
              <w:rPr>
                <w:rFonts w:eastAsia="Calibri" w:cs="Times New Roman"/>
              </w:rPr>
              <w:t xml:space="preserve">Universal </w:t>
            </w:r>
            <w:r w:rsidR="00A60FEF">
              <w:rPr>
                <w:rFonts w:eastAsia="Calibri" w:cs="Times New Roman"/>
              </w:rPr>
              <w:t xml:space="preserve">Service </w:t>
            </w:r>
            <w:r w:rsidR="00D20014">
              <w:rPr>
                <w:rFonts w:eastAsia="Calibri" w:cs="Times New Roman"/>
              </w:rPr>
              <w:t>Fund</w:t>
            </w:r>
            <w:r w:rsidRPr="00162BB7">
              <w:rPr>
                <w:rFonts w:eastAsia="Calibri" w:cs="Times New Roman"/>
              </w:rPr>
              <w:t xml:space="preserve">) </w:t>
            </w:r>
            <w:r>
              <w:rPr>
                <w:rFonts w:eastAsia="Calibri" w:cs="Times New Roman"/>
              </w:rPr>
              <w:t>Regulations, 202</w:t>
            </w:r>
            <w:r w:rsidR="00D20014">
              <w:rPr>
                <w:rFonts w:eastAsia="Calibri" w:cs="Times New Roman"/>
              </w:rPr>
              <w:t>6</w:t>
            </w:r>
            <w:r w:rsidR="00A40C50" w:rsidRPr="00FA4FBF">
              <w:rPr>
                <w:rFonts w:eastAsia="Calibri" w:cs="Times New Roman"/>
                <w:lang w:val="en-GB"/>
              </w:rPr>
              <w:t>.</w:t>
            </w:r>
          </w:p>
        </w:tc>
      </w:tr>
      <w:tr w:rsidR="00A40C50" w:rsidRPr="00FA4FBF" w14:paraId="67042FCB" w14:textId="77777777" w:rsidTr="0027120B">
        <w:trPr>
          <w:trHeight w:val="160"/>
        </w:trPr>
        <w:tc>
          <w:tcPr>
            <w:tcW w:w="1082" w:type="pct"/>
          </w:tcPr>
          <w:p w14:paraId="6358E503"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Interpretation.</w:t>
            </w:r>
          </w:p>
        </w:tc>
        <w:tc>
          <w:tcPr>
            <w:tcW w:w="3918" w:type="pct"/>
          </w:tcPr>
          <w:p w14:paraId="64568A4A" w14:textId="71EC745F" w:rsidR="00A40C50" w:rsidRPr="00FA4FBF" w:rsidRDefault="00A40C50" w:rsidP="00797A03">
            <w:pPr>
              <w:numPr>
                <w:ilvl w:val="0"/>
                <w:numId w:val="1"/>
              </w:numPr>
              <w:spacing w:after="120" w:line="260" w:lineRule="exact"/>
              <w:ind w:left="40" w:firstLine="361"/>
              <w:rPr>
                <w:rFonts w:eastAsia="Calibri" w:cs="Times New Roman"/>
                <w:lang w:val="en-GB"/>
              </w:rPr>
            </w:pPr>
            <w:r w:rsidRPr="00FA4FBF">
              <w:rPr>
                <w:rFonts w:eastAsia="Calibri" w:cs="Times New Roman"/>
                <w:lang w:val="en-GB"/>
              </w:rPr>
              <w:t>In these R</w:t>
            </w:r>
            <w:r w:rsidR="0084022A">
              <w:rPr>
                <w:rFonts w:eastAsia="Calibri" w:cs="Times New Roman"/>
                <w:lang w:val="en-GB"/>
              </w:rPr>
              <w:t>egulations</w:t>
            </w:r>
            <w:r w:rsidRPr="00FA4FBF">
              <w:rPr>
                <w:rFonts w:eastAsia="Calibri" w:cs="Times New Roman"/>
                <w:lang w:val="en-GB"/>
              </w:rPr>
              <w:t>, unless the context otherwise requires—</w:t>
            </w:r>
          </w:p>
        </w:tc>
      </w:tr>
      <w:tr w:rsidR="0082199F" w:rsidRPr="00FA4FBF" w14:paraId="3BFF6864" w14:textId="77777777" w:rsidTr="0027120B">
        <w:trPr>
          <w:trHeight w:val="160"/>
        </w:trPr>
        <w:tc>
          <w:tcPr>
            <w:tcW w:w="1082" w:type="pct"/>
          </w:tcPr>
          <w:p w14:paraId="759671E6" w14:textId="309FA78D" w:rsidR="0082199F" w:rsidRPr="00FA4FBF" w:rsidDel="00430217" w:rsidRDefault="0082199F" w:rsidP="0082199F">
            <w:pPr>
              <w:spacing w:after="120"/>
              <w:jc w:val="left"/>
              <w:rPr>
                <w:rFonts w:eastAsia="Calibri" w:cs="Times New Roman"/>
                <w:sz w:val="18"/>
                <w:szCs w:val="18"/>
                <w:lang w:val="en-GB"/>
              </w:rPr>
            </w:pPr>
            <w:r w:rsidRPr="00F67844">
              <w:rPr>
                <w:sz w:val="16"/>
                <w:szCs w:val="16"/>
              </w:rPr>
              <w:t>(Cap. 411A)</w:t>
            </w:r>
          </w:p>
        </w:tc>
        <w:tc>
          <w:tcPr>
            <w:tcW w:w="3918" w:type="pct"/>
          </w:tcPr>
          <w:p w14:paraId="279C8DFA" w14:textId="47D64F1D" w:rsidR="0082199F" w:rsidRPr="00FA4FBF" w:rsidRDefault="0082199F" w:rsidP="0082199F">
            <w:pPr>
              <w:spacing w:after="120" w:line="260" w:lineRule="exact"/>
              <w:ind w:firstLine="302"/>
              <w:rPr>
                <w:rFonts w:eastAsia="Calibri" w:cs="Times New Roman"/>
                <w:lang w:val="en-GB"/>
              </w:rPr>
            </w:pPr>
            <w:r w:rsidRPr="00162BB7">
              <w:rPr>
                <w:rFonts w:eastAsia="Calibri" w:cs="Times New Roman"/>
              </w:rPr>
              <w:t>“Act” means the Kenya Information and Communications Act;</w:t>
            </w:r>
          </w:p>
        </w:tc>
      </w:tr>
      <w:tr w:rsidR="00162BB7" w:rsidRPr="00FA4FBF" w14:paraId="7D21E28E" w14:textId="77777777" w:rsidTr="0027120B">
        <w:trPr>
          <w:trHeight w:val="160"/>
        </w:trPr>
        <w:tc>
          <w:tcPr>
            <w:tcW w:w="1082" w:type="pct"/>
          </w:tcPr>
          <w:p w14:paraId="325F8B96" w14:textId="77777777" w:rsidR="00162BB7" w:rsidRPr="00FA4FBF" w:rsidDel="00430217" w:rsidRDefault="00162BB7" w:rsidP="00162BB7">
            <w:pPr>
              <w:spacing w:after="120"/>
              <w:jc w:val="left"/>
              <w:rPr>
                <w:rFonts w:eastAsia="Calibri" w:cs="Times New Roman"/>
                <w:sz w:val="18"/>
                <w:szCs w:val="18"/>
                <w:lang w:val="en-GB"/>
              </w:rPr>
            </w:pPr>
          </w:p>
        </w:tc>
        <w:tc>
          <w:tcPr>
            <w:tcW w:w="3918" w:type="pct"/>
          </w:tcPr>
          <w:p w14:paraId="167AB942" w14:textId="3EB4FA8A" w:rsidR="00162BB7" w:rsidRDefault="00162BB7" w:rsidP="00162BB7">
            <w:pPr>
              <w:spacing w:after="120" w:line="260" w:lineRule="exact"/>
              <w:ind w:firstLine="302"/>
              <w:rPr>
                <w:rFonts w:eastAsia="Calibri" w:cs="Times New Roman"/>
                <w:lang w:val="en-GB"/>
              </w:rPr>
            </w:pPr>
            <w:r w:rsidRPr="00F67844">
              <w:rPr>
                <w:szCs w:val="24"/>
              </w:rPr>
              <w:t>“Advisory Council” means the Universal Service Advisory Council established under section 102K of the Act;</w:t>
            </w:r>
          </w:p>
        </w:tc>
      </w:tr>
      <w:tr w:rsidR="00162BB7" w:rsidRPr="00FA4FBF" w14:paraId="1FF6FC3C" w14:textId="77777777" w:rsidTr="0027120B">
        <w:trPr>
          <w:trHeight w:val="160"/>
        </w:trPr>
        <w:tc>
          <w:tcPr>
            <w:tcW w:w="1082" w:type="pct"/>
          </w:tcPr>
          <w:p w14:paraId="08C7E6D3"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77EED1E3" w14:textId="45DFF113" w:rsidR="00162BB7" w:rsidRDefault="00162BB7" w:rsidP="00162BB7">
            <w:pPr>
              <w:spacing w:after="120" w:line="260" w:lineRule="exact"/>
              <w:ind w:firstLine="302"/>
              <w:rPr>
                <w:rFonts w:eastAsia="Calibri" w:cs="Times New Roman"/>
                <w:lang w:val="en-GB"/>
              </w:rPr>
            </w:pPr>
            <w:r w:rsidRPr="00F67844">
              <w:rPr>
                <w:szCs w:val="24"/>
              </w:rPr>
              <w:t xml:space="preserve">“Authority” means the Communications Authority of Kenya established under section 3 of </w:t>
            </w:r>
            <w:r w:rsidR="00D2705D">
              <w:rPr>
                <w:szCs w:val="24"/>
              </w:rPr>
              <w:t xml:space="preserve">the </w:t>
            </w:r>
            <w:r w:rsidRPr="00F67844">
              <w:rPr>
                <w:szCs w:val="24"/>
              </w:rPr>
              <w:t>Act;</w:t>
            </w:r>
          </w:p>
        </w:tc>
      </w:tr>
      <w:tr w:rsidR="00162BB7" w:rsidRPr="00FA4FBF" w14:paraId="05F03497" w14:textId="77777777" w:rsidTr="0027120B">
        <w:trPr>
          <w:trHeight w:val="160"/>
        </w:trPr>
        <w:tc>
          <w:tcPr>
            <w:tcW w:w="1082" w:type="pct"/>
          </w:tcPr>
          <w:p w14:paraId="149B69B0"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2932338B" w14:textId="4F81B237" w:rsidR="00162BB7" w:rsidRDefault="00162BB7" w:rsidP="00162BB7">
            <w:pPr>
              <w:spacing w:after="120" w:line="260" w:lineRule="exact"/>
              <w:ind w:firstLine="302"/>
              <w:rPr>
                <w:rFonts w:eastAsia="Calibri" w:cs="Times New Roman"/>
                <w:lang w:val="en-GB"/>
              </w:rPr>
            </w:pPr>
            <w:r w:rsidRPr="00F67844">
              <w:rPr>
                <w:szCs w:val="24"/>
              </w:rPr>
              <w:t>“Board” means the Board of Directors constituted under section 6 of the Act;</w:t>
            </w:r>
          </w:p>
        </w:tc>
      </w:tr>
      <w:tr w:rsidR="00162BB7" w:rsidRPr="00FA4FBF" w14:paraId="4CC38DB2" w14:textId="77777777" w:rsidTr="0027120B">
        <w:trPr>
          <w:trHeight w:val="160"/>
        </w:trPr>
        <w:tc>
          <w:tcPr>
            <w:tcW w:w="1082" w:type="pct"/>
          </w:tcPr>
          <w:p w14:paraId="0D448A2D"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197586DD" w14:textId="3D9EBE39" w:rsidR="00162BB7" w:rsidRDefault="00162BB7" w:rsidP="00162BB7">
            <w:pPr>
              <w:spacing w:after="120" w:line="260" w:lineRule="exact"/>
              <w:ind w:firstLine="302"/>
              <w:rPr>
                <w:rFonts w:eastAsia="Calibri" w:cs="Times New Roman"/>
                <w:lang w:val="en-GB"/>
              </w:rPr>
            </w:pPr>
            <w:r w:rsidRPr="00F67844">
              <w:rPr>
                <w:szCs w:val="24"/>
              </w:rPr>
              <w:t xml:space="preserve">“Cabinet Secretary” means the Cabinet Secretary for the time being responsible for matters relating to Information, Communication and </w:t>
            </w:r>
            <w:r>
              <w:rPr>
                <w:szCs w:val="24"/>
              </w:rPr>
              <w:t xml:space="preserve">the </w:t>
            </w:r>
            <w:r w:rsidRPr="00F67844">
              <w:rPr>
                <w:szCs w:val="24"/>
              </w:rPr>
              <w:t>Digital Economy;</w:t>
            </w:r>
          </w:p>
        </w:tc>
      </w:tr>
      <w:tr w:rsidR="00162BB7" w:rsidRPr="00FA4FBF" w14:paraId="78246B54" w14:textId="77777777" w:rsidTr="0027120B">
        <w:trPr>
          <w:trHeight w:val="160"/>
        </w:trPr>
        <w:tc>
          <w:tcPr>
            <w:tcW w:w="1082" w:type="pct"/>
          </w:tcPr>
          <w:p w14:paraId="2298D5FF"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5C565C6B" w14:textId="2EA6B7B1" w:rsidR="00162BB7" w:rsidRDefault="00162BB7" w:rsidP="00162BB7">
            <w:pPr>
              <w:spacing w:after="120" w:line="260" w:lineRule="exact"/>
              <w:ind w:firstLine="302"/>
              <w:rPr>
                <w:rFonts w:eastAsia="Calibri" w:cs="Times New Roman"/>
                <w:lang w:val="en-GB"/>
              </w:rPr>
            </w:pPr>
            <w:r w:rsidRPr="00F67844">
              <w:rPr>
                <w:szCs w:val="24"/>
              </w:rPr>
              <w:t xml:space="preserve">“co-financing” means </w:t>
            </w:r>
            <w:r w:rsidR="0047179B" w:rsidRPr="0047179B">
              <w:rPr>
                <w:szCs w:val="24"/>
              </w:rPr>
              <w:t>financial support under which a beneficiary contributes part of the cost of a project funded by the Fund;</w:t>
            </w:r>
            <w:r w:rsidR="0047179B" w:rsidRPr="0047179B" w:rsidDel="0047179B">
              <w:rPr>
                <w:szCs w:val="24"/>
              </w:rPr>
              <w:t xml:space="preserve"> </w:t>
            </w:r>
          </w:p>
        </w:tc>
      </w:tr>
      <w:tr w:rsidR="00162BB7" w:rsidRPr="00FA4FBF" w14:paraId="3199AC22" w14:textId="77777777" w:rsidTr="0027120B">
        <w:trPr>
          <w:trHeight w:val="160"/>
        </w:trPr>
        <w:tc>
          <w:tcPr>
            <w:tcW w:w="1082" w:type="pct"/>
          </w:tcPr>
          <w:p w14:paraId="5BB10BAF"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321A2F69" w14:textId="50280FE6"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designated</w:t>
            </w:r>
            <w:proofErr w:type="gramEnd"/>
            <w:r w:rsidRPr="00F67844">
              <w:rPr>
                <w:szCs w:val="24"/>
              </w:rPr>
              <w:t xml:space="preserve"> population” means </w:t>
            </w:r>
            <w:r w:rsidR="0047179B" w:rsidRPr="0047179B">
              <w:rPr>
                <w:szCs w:val="24"/>
              </w:rPr>
              <w:t>persons, communities or institutions identified by the Authority as beneficiaries of universal access or universal service interventions;</w:t>
            </w:r>
            <w:r w:rsidR="0047179B" w:rsidRPr="0047179B" w:rsidDel="0047179B">
              <w:rPr>
                <w:szCs w:val="24"/>
              </w:rPr>
              <w:t xml:space="preserve"> </w:t>
            </w:r>
          </w:p>
        </w:tc>
      </w:tr>
      <w:tr w:rsidR="00162BB7" w:rsidRPr="00FA4FBF" w14:paraId="3F87FC81" w14:textId="77777777" w:rsidTr="0027120B">
        <w:trPr>
          <w:trHeight w:val="160"/>
        </w:trPr>
        <w:tc>
          <w:tcPr>
            <w:tcW w:w="1082" w:type="pct"/>
          </w:tcPr>
          <w:p w14:paraId="48584CD2"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7E87EC7A" w14:textId="207C7212" w:rsidR="00162BB7" w:rsidRDefault="00162BB7" w:rsidP="00162BB7">
            <w:pPr>
              <w:spacing w:after="120" w:line="260" w:lineRule="exact"/>
              <w:ind w:firstLine="302"/>
              <w:rPr>
                <w:rFonts w:eastAsia="Calibri" w:cs="Times New Roman"/>
                <w:lang w:val="en-GB"/>
              </w:rPr>
            </w:pPr>
            <w:r w:rsidRPr="00F67844">
              <w:rPr>
                <w:szCs w:val="24"/>
              </w:rPr>
              <w:t>“Fund” means the Universal Service Fund established under section 84J of the Act;</w:t>
            </w:r>
          </w:p>
        </w:tc>
      </w:tr>
      <w:tr w:rsidR="00162BB7" w:rsidRPr="00FA4FBF" w14:paraId="0A2F7AAE" w14:textId="77777777" w:rsidTr="0027120B">
        <w:trPr>
          <w:trHeight w:val="160"/>
        </w:trPr>
        <w:tc>
          <w:tcPr>
            <w:tcW w:w="1082" w:type="pct"/>
          </w:tcPr>
          <w:p w14:paraId="1BE84447"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389012D6" w14:textId="2C0A12D4" w:rsidR="00162BB7" w:rsidRDefault="00162BB7" w:rsidP="00162BB7">
            <w:pPr>
              <w:spacing w:after="120" w:line="260" w:lineRule="exact"/>
              <w:ind w:firstLine="302"/>
              <w:rPr>
                <w:rFonts w:eastAsia="Calibri" w:cs="Times New Roman"/>
                <w:lang w:val="en-GB"/>
              </w:rPr>
            </w:pPr>
            <w:r w:rsidRPr="00162BB7">
              <w:rPr>
                <w:rFonts w:eastAsia="Calibri" w:cs="Times New Roman"/>
              </w:rPr>
              <w:t xml:space="preserve">“grant” means financial or other form of assistance </w:t>
            </w:r>
            <w:r w:rsidR="0047179B">
              <w:rPr>
                <w:rFonts w:eastAsia="Calibri" w:cs="Times New Roman"/>
              </w:rPr>
              <w:t xml:space="preserve">from </w:t>
            </w:r>
            <w:r w:rsidRPr="00162BB7">
              <w:rPr>
                <w:rFonts w:eastAsia="Calibri" w:cs="Times New Roman"/>
              </w:rPr>
              <w:t>the Fund</w:t>
            </w:r>
            <w:r w:rsidR="0047179B">
              <w:rPr>
                <w:rFonts w:eastAsia="Calibri" w:cs="Times New Roman"/>
              </w:rPr>
              <w:t xml:space="preserve"> </w:t>
            </w:r>
            <w:r w:rsidR="0047179B" w:rsidRPr="0047179B">
              <w:rPr>
                <w:rFonts w:eastAsia="Calibri" w:cs="Times New Roman"/>
              </w:rPr>
              <w:t>to support universal access or universal service programs or projects, subject to specified conditions</w:t>
            </w:r>
            <w:r w:rsidR="00D2705D">
              <w:rPr>
                <w:rFonts w:eastAsia="Calibri" w:cs="Times New Roman"/>
              </w:rPr>
              <w:t>;</w:t>
            </w:r>
          </w:p>
        </w:tc>
      </w:tr>
      <w:tr w:rsidR="00162BB7" w:rsidRPr="00FA4FBF" w14:paraId="2FE0B16F" w14:textId="77777777" w:rsidTr="0027120B">
        <w:trPr>
          <w:trHeight w:val="160"/>
        </w:trPr>
        <w:tc>
          <w:tcPr>
            <w:tcW w:w="1082" w:type="pct"/>
          </w:tcPr>
          <w:p w14:paraId="7ECCCAD9"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118ED727" w14:textId="760F9CC9"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implementation</w:t>
            </w:r>
            <w:proofErr w:type="gramEnd"/>
            <w:r w:rsidRPr="00F67844">
              <w:rPr>
                <w:szCs w:val="24"/>
              </w:rPr>
              <w:t xml:space="preserve"> plan” means a plan </w:t>
            </w:r>
            <w:proofErr w:type="gramStart"/>
            <w:r w:rsidR="0047179B">
              <w:rPr>
                <w:szCs w:val="24"/>
              </w:rPr>
              <w:t xml:space="preserve">approved </w:t>
            </w:r>
            <w:r w:rsidRPr="00F67844">
              <w:rPr>
                <w:szCs w:val="24"/>
              </w:rPr>
              <w:t xml:space="preserve"> by</w:t>
            </w:r>
            <w:proofErr w:type="gramEnd"/>
            <w:r w:rsidRPr="00F67844">
              <w:rPr>
                <w:szCs w:val="24"/>
              </w:rPr>
              <w:t xml:space="preserve"> the Authority for the implementation of specific universal service programs and projects;</w:t>
            </w:r>
          </w:p>
        </w:tc>
      </w:tr>
      <w:tr w:rsidR="00162BB7" w:rsidRPr="00FA4FBF" w14:paraId="6C521702" w14:textId="77777777" w:rsidTr="0027120B">
        <w:trPr>
          <w:trHeight w:val="160"/>
        </w:trPr>
        <w:tc>
          <w:tcPr>
            <w:tcW w:w="1082" w:type="pct"/>
          </w:tcPr>
          <w:p w14:paraId="562022D9"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29E5B4B4" w14:textId="4FFEBCD6" w:rsidR="00162BB7" w:rsidRDefault="0047179B" w:rsidP="00162BB7">
            <w:pPr>
              <w:spacing w:after="120" w:line="260" w:lineRule="exact"/>
              <w:ind w:firstLine="302"/>
              <w:rPr>
                <w:rFonts w:eastAsia="Calibri" w:cs="Times New Roman"/>
                <w:lang w:val="en-GB"/>
              </w:rPr>
            </w:pPr>
            <w:r w:rsidRPr="0047179B">
              <w:rPr>
                <w:szCs w:val="24"/>
              </w:rPr>
              <w:t xml:space="preserve">“subsidy” means financial assistance provided from the Fund to offset the cost of providing communications services in unserved or underserved areas; </w:t>
            </w:r>
          </w:p>
        </w:tc>
      </w:tr>
      <w:tr w:rsidR="00162BB7" w:rsidRPr="00FA4FBF" w14:paraId="48BB4CFE" w14:textId="77777777" w:rsidTr="0027120B">
        <w:trPr>
          <w:trHeight w:val="160"/>
        </w:trPr>
        <w:tc>
          <w:tcPr>
            <w:tcW w:w="1082" w:type="pct"/>
          </w:tcPr>
          <w:p w14:paraId="0E54C681"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654FFD75" w14:textId="15F0FEAD"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underserved</w:t>
            </w:r>
            <w:proofErr w:type="gramEnd"/>
            <w:r w:rsidRPr="00F67844">
              <w:rPr>
                <w:szCs w:val="24"/>
              </w:rPr>
              <w:t xml:space="preserve"> community” means </w:t>
            </w:r>
            <w:r w:rsidR="0047179B" w:rsidRPr="0047179B">
              <w:rPr>
                <w:szCs w:val="24"/>
              </w:rPr>
              <w:t>a population with limited access to communications services due to geographic, economic, social or other constraints;</w:t>
            </w:r>
            <w:r w:rsidR="0047179B" w:rsidRPr="0047179B" w:rsidDel="0047179B">
              <w:rPr>
                <w:szCs w:val="24"/>
              </w:rPr>
              <w:t xml:space="preserve"> </w:t>
            </w:r>
          </w:p>
        </w:tc>
      </w:tr>
      <w:tr w:rsidR="00162BB7" w:rsidRPr="00FA4FBF" w14:paraId="53AD4ED4" w14:textId="77777777" w:rsidTr="0027120B">
        <w:trPr>
          <w:trHeight w:val="160"/>
        </w:trPr>
        <w:tc>
          <w:tcPr>
            <w:tcW w:w="1082" w:type="pct"/>
          </w:tcPr>
          <w:p w14:paraId="6A6C00BA"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4C64D788" w14:textId="11F45D22"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universal</w:t>
            </w:r>
            <w:proofErr w:type="gramEnd"/>
            <w:r w:rsidRPr="00F67844">
              <w:rPr>
                <w:szCs w:val="24"/>
              </w:rPr>
              <w:t xml:space="preserve"> access” means</w:t>
            </w:r>
            <w:r w:rsidR="008D2EF5">
              <w:rPr>
                <w:szCs w:val="24"/>
              </w:rPr>
              <w:t xml:space="preserve"> </w:t>
            </w:r>
            <w:r w:rsidR="008D2EF5" w:rsidRPr="008D2EF5">
              <w:rPr>
                <w:szCs w:val="24"/>
              </w:rPr>
              <w:t>the availability of communications services to the public at affordable prices within reasonable distance or reach and at an acceptable level of quality</w:t>
            </w:r>
          </w:p>
        </w:tc>
      </w:tr>
      <w:tr w:rsidR="00162BB7" w:rsidRPr="00FA4FBF" w14:paraId="69A5ACF7" w14:textId="77777777" w:rsidTr="0027120B">
        <w:trPr>
          <w:trHeight w:val="160"/>
        </w:trPr>
        <w:tc>
          <w:tcPr>
            <w:tcW w:w="1082" w:type="pct"/>
          </w:tcPr>
          <w:p w14:paraId="3A6D4E7D"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0E68E855" w14:textId="1D346E0C" w:rsidR="00162BB7" w:rsidRDefault="00162BB7" w:rsidP="00162BB7">
            <w:pPr>
              <w:spacing w:after="120" w:line="260" w:lineRule="exact"/>
              <w:ind w:firstLine="302"/>
              <w:rPr>
                <w:rFonts w:eastAsia="Calibri" w:cs="Times New Roman"/>
                <w:lang w:val="en-GB"/>
              </w:rPr>
            </w:pPr>
            <w:r w:rsidRPr="00162BB7">
              <w:rPr>
                <w:rFonts w:eastAsia="Calibri" w:cs="Times New Roman"/>
              </w:rPr>
              <w:t>“</w:t>
            </w:r>
            <w:proofErr w:type="gramStart"/>
            <w:r w:rsidR="005566FC" w:rsidRPr="005566FC">
              <w:rPr>
                <w:rFonts w:eastAsia="Calibri" w:cs="Times New Roman"/>
              </w:rPr>
              <w:t>universal</w:t>
            </w:r>
            <w:proofErr w:type="gramEnd"/>
            <w:r w:rsidR="005566FC" w:rsidRPr="005566FC">
              <w:rPr>
                <w:rFonts w:eastAsia="Calibri" w:cs="Times New Roman"/>
              </w:rPr>
              <w:t xml:space="preserve"> service” means the availability of communications services at an individual, household or institutional level, at affordable prices and at a specified level of quality, enabling users to subscribe to and use such services, and includes </w:t>
            </w:r>
            <w:r w:rsidR="00D2705D">
              <w:rPr>
                <w:rFonts w:eastAsia="Calibri" w:cs="Times New Roman"/>
              </w:rPr>
              <w:t xml:space="preserve">the following </w:t>
            </w:r>
            <w:r w:rsidR="005566FC" w:rsidRPr="005566FC">
              <w:rPr>
                <w:rFonts w:eastAsia="Calibri" w:cs="Times New Roman"/>
              </w:rPr>
              <w:t xml:space="preserve">services </w:t>
            </w:r>
            <w:r w:rsidRPr="00162BB7">
              <w:rPr>
                <w:rFonts w:eastAsia="Calibri" w:cs="Times New Roman"/>
              </w:rPr>
              <w:t>—</w:t>
            </w:r>
          </w:p>
        </w:tc>
      </w:tr>
      <w:tr w:rsidR="00162BB7" w:rsidRPr="00FA4FBF" w14:paraId="77E21460" w14:textId="77777777" w:rsidTr="0027120B">
        <w:trPr>
          <w:trHeight w:val="160"/>
        </w:trPr>
        <w:tc>
          <w:tcPr>
            <w:tcW w:w="1082" w:type="pct"/>
          </w:tcPr>
          <w:p w14:paraId="15312096"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18BBCE32" w14:textId="7FC71B31" w:rsidR="00162BB7" w:rsidRPr="00162BB7" w:rsidRDefault="00162BB7" w:rsidP="00162BB7">
            <w:pPr>
              <w:pStyle w:val="ListParagraph"/>
              <w:numPr>
                <w:ilvl w:val="0"/>
                <w:numId w:val="17"/>
              </w:numPr>
              <w:spacing w:after="120" w:line="260" w:lineRule="exact"/>
              <w:rPr>
                <w:rFonts w:eastAsia="Calibri" w:cs="Times New Roman"/>
                <w:lang w:val="en-GB"/>
              </w:rPr>
            </w:pPr>
            <w:r w:rsidRPr="00162BB7">
              <w:rPr>
                <w:rFonts w:eastAsia="Calibri" w:cs="Times New Roman"/>
              </w:rPr>
              <w:t>public voice telephony;</w:t>
            </w:r>
          </w:p>
        </w:tc>
      </w:tr>
      <w:tr w:rsidR="00162BB7" w:rsidRPr="00FA4FBF" w14:paraId="2601B6E6" w14:textId="77777777" w:rsidTr="0027120B">
        <w:trPr>
          <w:trHeight w:val="160"/>
        </w:trPr>
        <w:tc>
          <w:tcPr>
            <w:tcW w:w="1082" w:type="pct"/>
          </w:tcPr>
          <w:p w14:paraId="69C0E5F5"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2842CEBB" w14:textId="3003A293" w:rsidR="00162BB7" w:rsidRPr="00162BB7" w:rsidRDefault="00162BB7" w:rsidP="00162BB7">
            <w:pPr>
              <w:pStyle w:val="ListParagraph"/>
              <w:numPr>
                <w:ilvl w:val="0"/>
                <w:numId w:val="17"/>
              </w:numPr>
              <w:spacing w:after="120" w:line="260" w:lineRule="exact"/>
              <w:rPr>
                <w:rFonts w:eastAsia="Calibri" w:cs="Times New Roman"/>
                <w:lang w:val="en-GB"/>
              </w:rPr>
            </w:pPr>
            <w:r w:rsidRPr="00162BB7">
              <w:rPr>
                <w:rFonts w:eastAsia="Calibri" w:cs="Times New Roman"/>
              </w:rPr>
              <w:t>internet access;</w:t>
            </w:r>
          </w:p>
        </w:tc>
      </w:tr>
      <w:tr w:rsidR="00162BB7" w:rsidRPr="00FA4FBF" w14:paraId="079DE9FF" w14:textId="77777777" w:rsidTr="0027120B">
        <w:trPr>
          <w:trHeight w:val="160"/>
        </w:trPr>
        <w:tc>
          <w:tcPr>
            <w:tcW w:w="1082" w:type="pct"/>
          </w:tcPr>
          <w:p w14:paraId="180FC283"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2FA5D30A" w14:textId="407DBBC3" w:rsidR="00162BB7" w:rsidRPr="00162BB7" w:rsidRDefault="00162BB7" w:rsidP="00162BB7">
            <w:pPr>
              <w:numPr>
                <w:ilvl w:val="0"/>
                <w:numId w:val="17"/>
              </w:numPr>
              <w:spacing w:after="160"/>
              <w:rPr>
                <w:szCs w:val="24"/>
              </w:rPr>
            </w:pPr>
            <w:r w:rsidRPr="00F67844">
              <w:rPr>
                <w:szCs w:val="24"/>
              </w:rPr>
              <w:t>postal and courier services;</w:t>
            </w:r>
          </w:p>
        </w:tc>
      </w:tr>
      <w:tr w:rsidR="00162BB7" w:rsidRPr="00FA4FBF" w14:paraId="0939FACA" w14:textId="77777777" w:rsidTr="0027120B">
        <w:trPr>
          <w:trHeight w:val="160"/>
        </w:trPr>
        <w:tc>
          <w:tcPr>
            <w:tcW w:w="1082" w:type="pct"/>
          </w:tcPr>
          <w:p w14:paraId="6042429A"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6901E84F" w14:textId="2B2BD64F" w:rsidR="00162BB7" w:rsidRPr="00162BB7" w:rsidRDefault="00162BB7" w:rsidP="00162BB7">
            <w:pPr>
              <w:numPr>
                <w:ilvl w:val="0"/>
                <w:numId w:val="17"/>
              </w:numPr>
              <w:spacing w:after="160"/>
              <w:rPr>
                <w:szCs w:val="24"/>
              </w:rPr>
            </w:pPr>
            <w:r w:rsidRPr="00F67844">
              <w:rPr>
                <w:szCs w:val="24"/>
              </w:rPr>
              <w:t>broadcasting services; or</w:t>
            </w:r>
          </w:p>
        </w:tc>
      </w:tr>
      <w:tr w:rsidR="00162BB7" w:rsidRPr="00FA4FBF" w14:paraId="21AADA61" w14:textId="77777777" w:rsidTr="0027120B">
        <w:trPr>
          <w:trHeight w:val="160"/>
        </w:trPr>
        <w:tc>
          <w:tcPr>
            <w:tcW w:w="1082" w:type="pct"/>
          </w:tcPr>
          <w:p w14:paraId="6FA7B8F5"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106F876B" w14:textId="363CD098" w:rsidR="00162BB7" w:rsidRDefault="00162BB7" w:rsidP="00162BB7">
            <w:pPr>
              <w:pStyle w:val="ListParagraph"/>
              <w:numPr>
                <w:ilvl w:val="0"/>
                <w:numId w:val="17"/>
              </w:numPr>
              <w:spacing w:after="120" w:line="260" w:lineRule="exact"/>
              <w:rPr>
                <w:rFonts w:eastAsia="Calibri" w:cs="Times New Roman"/>
                <w:lang w:val="en-GB"/>
              </w:rPr>
            </w:pPr>
            <w:r w:rsidRPr="00162BB7">
              <w:rPr>
                <w:rFonts w:eastAsia="Calibri" w:cs="Times New Roman"/>
              </w:rPr>
              <w:t>other communications systems and services;</w:t>
            </w:r>
          </w:p>
        </w:tc>
      </w:tr>
      <w:tr w:rsidR="00162BB7" w:rsidRPr="00FA4FBF" w14:paraId="49CE29DC" w14:textId="77777777" w:rsidTr="0027120B">
        <w:trPr>
          <w:trHeight w:val="160"/>
        </w:trPr>
        <w:tc>
          <w:tcPr>
            <w:tcW w:w="1082" w:type="pct"/>
          </w:tcPr>
          <w:p w14:paraId="13840862"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4B424E99" w14:textId="69FBC9C7"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unserved</w:t>
            </w:r>
            <w:proofErr w:type="gramEnd"/>
            <w:r w:rsidRPr="00F67844">
              <w:rPr>
                <w:szCs w:val="24"/>
              </w:rPr>
              <w:t xml:space="preserve"> areas” means geographic areas </w:t>
            </w:r>
            <w:r w:rsidR="005566FC" w:rsidRPr="00F67844">
              <w:rPr>
                <w:szCs w:val="24"/>
              </w:rPr>
              <w:t xml:space="preserve">where </w:t>
            </w:r>
            <w:r w:rsidR="005566FC" w:rsidRPr="0047179B">
              <w:rPr>
                <w:szCs w:val="24"/>
              </w:rPr>
              <w:t>communications</w:t>
            </w:r>
            <w:r w:rsidR="0047179B" w:rsidRPr="0047179B">
              <w:rPr>
                <w:szCs w:val="24"/>
              </w:rPr>
              <w:t xml:space="preserve"> services are not available at the minimum levels determined by the Authority;</w:t>
            </w:r>
            <w:r w:rsidR="0047179B" w:rsidRPr="0047179B" w:rsidDel="0047179B">
              <w:rPr>
                <w:szCs w:val="24"/>
              </w:rPr>
              <w:t xml:space="preserve"> </w:t>
            </w:r>
            <w:r w:rsidR="0047179B">
              <w:rPr>
                <w:szCs w:val="24"/>
              </w:rPr>
              <w:t xml:space="preserve"> </w:t>
            </w:r>
          </w:p>
        </w:tc>
      </w:tr>
      <w:tr w:rsidR="00162BB7" w:rsidRPr="00FA4FBF" w14:paraId="7AF70268" w14:textId="77777777" w:rsidTr="0027120B">
        <w:trPr>
          <w:trHeight w:val="160"/>
        </w:trPr>
        <w:tc>
          <w:tcPr>
            <w:tcW w:w="1082" w:type="pct"/>
          </w:tcPr>
          <w:p w14:paraId="790E7CAC"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3BD1CECA" w14:textId="59D64C2D"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universal</w:t>
            </w:r>
            <w:proofErr w:type="gramEnd"/>
            <w:r w:rsidRPr="00F67844">
              <w:rPr>
                <w:szCs w:val="24"/>
              </w:rPr>
              <w:t xml:space="preserve"> service levy” means a levy charged by the Authority on licensees for purposes of the Universal Service Fund;</w:t>
            </w:r>
          </w:p>
        </w:tc>
      </w:tr>
      <w:tr w:rsidR="00162BB7" w:rsidRPr="00FA4FBF" w14:paraId="42150B53" w14:textId="77777777" w:rsidTr="0027120B">
        <w:trPr>
          <w:trHeight w:val="160"/>
        </w:trPr>
        <w:tc>
          <w:tcPr>
            <w:tcW w:w="1082" w:type="pct"/>
          </w:tcPr>
          <w:p w14:paraId="2A9F7809"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42CCB3A8" w14:textId="63F50953" w:rsidR="00162BB7" w:rsidRDefault="00162BB7" w:rsidP="00162BB7">
            <w:pPr>
              <w:spacing w:after="120" w:line="260" w:lineRule="exact"/>
              <w:ind w:firstLine="302"/>
              <w:rPr>
                <w:rFonts w:eastAsia="Calibri" w:cs="Times New Roman"/>
                <w:lang w:val="en-GB"/>
              </w:rPr>
            </w:pPr>
            <w:r w:rsidRPr="00F67844">
              <w:rPr>
                <w:szCs w:val="24"/>
              </w:rPr>
              <w:t>“</w:t>
            </w:r>
            <w:proofErr w:type="gramStart"/>
            <w:r w:rsidRPr="00F67844">
              <w:rPr>
                <w:szCs w:val="24"/>
              </w:rPr>
              <w:t>universal</w:t>
            </w:r>
            <w:proofErr w:type="gramEnd"/>
            <w:r w:rsidRPr="00F67844">
              <w:rPr>
                <w:szCs w:val="24"/>
              </w:rPr>
              <w:t xml:space="preserve"> service program” means the general macro-level universal service initiatives aimed at achieving one or more of the universal service objectives</w:t>
            </w:r>
            <w:r w:rsidR="000E3DC3">
              <w:rPr>
                <w:szCs w:val="24"/>
              </w:rPr>
              <w:t>.</w:t>
            </w:r>
          </w:p>
        </w:tc>
      </w:tr>
      <w:tr w:rsidR="00162BB7" w:rsidRPr="00FA4FBF" w14:paraId="06C3797F" w14:textId="77777777" w:rsidTr="0027120B">
        <w:trPr>
          <w:trHeight w:val="160"/>
        </w:trPr>
        <w:tc>
          <w:tcPr>
            <w:tcW w:w="1082" w:type="pct"/>
          </w:tcPr>
          <w:p w14:paraId="1FA954B9" w14:textId="77777777" w:rsidR="00162BB7" w:rsidRPr="00FA4FBF" w:rsidDel="00430217" w:rsidRDefault="00162BB7" w:rsidP="00162BB7">
            <w:pPr>
              <w:spacing w:after="120"/>
              <w:rPr>
                <w:rFonts w:eastAsia="Calibri" w:cs="Times New Roman"/>
                <w:sz w:val="18"/>
                <w:szCs w:val="18"/>
                <w:lang w:val="en-GB"/>
              </w:rPr>
            </w:pPr>
          </w:p>
        </w:tc>
        <w:tc>
          <w:tcPr>
            <w:tcW w:w="3918" w:type="pct"/>
          </w:tcPr>
          <w:p w14:paraId="3E24043D" w14:textId="5D289E1B" w:rsidR="00162BB7" w:rsidRDefault="00162BB7" w:rsidP="00162BB7">
            <w:pPr>
              <w:spacing w:after="120" w:line="260" w:lineRule="exact"/>
              <w:ind w:firstLine="302"/>
              <w:rPr>
                <w:rFonts w:eastAsia="Calibri" w:cs="Times New Roman"/>
                <w:lang w:val="en-GB"/>
              </w:rPr>
            </w:pPr>
          </w:p>
        </w:tc>
      </w:tr>
      <w:tr w:rsidR="0082199F" w:rsidRPr="00FA4FBF" w14:paraId="6E4FFF6F" w14:textId="77777777" w:rsidTr="0027120B">
        <w:trPr>
          <w:trHeight w:val="160"/>
        </w:trPr>
        <w:tc>
          <w:tcPr>
            <w:tcW w:w="1082" w:type="pct"/>
          </w:tcPr>
          <w:p w14:paraId="1E4E647E" w14:textId="0E5299BD" w:rsidR="0082199F" w:rsidRPr="00FA4FBF" w:rsidDel="00430217" w:rsidRDefault="0082199F" w:rsidP="0082199F">
            <w:pPr>
              <w:spacing w:after="120"/>
              <w:jc w:val="left"/>
              <w:rPr>
                <w:rFonts w:eastAsia="Calibri" w:cs="Times New Roman"/>
                <w:sz w:val="18"/>
                <w:szCs w:val="18"/>
                <w:lang w:val="en-GB"/>
              </w:rPr>
            </w:pPr>
            <w:r w:rsidRPr="00F67844">
              <w:rPr>
                <w:sz w:val="16"/>
                <w:szCs w:val="16"/>
              </w:rPr>
              <w:lastRenderedPageBreak/>
              <w:t>Application.</w:t>
            </w:r>
            <w:r w:rsidRPr="00F67844">
              <w:rPr>
                <w:sz w:val="16"/>
                <w:szCs w:val="16"/>
              </w:rPr>
              <w:tab/>
            </w:r>
          </w:p>
        </w:tc>
        <w:tc>
          <w:tcPr>
            <w:tcW w:w="3918" w:type="pct"/>
          </w:tcPr>
          <w:p w14:paraId="4071F1A4" w14:textId="7A46560F" w:rsidR="0082199F" w:rsidRDefault="0082199F" w:rsidP="0082199F">
            <w:pPr>
              <w:numPr>
                <w:ilvl w:val="0"/>
                <w:numId w:val="1"/>
              </w:numPr>
              <w:spacing w:after="120" w:line="260" w:lineRule="exact"/>
              <w:ind w:left="40" w:firstLine="361"/>
              <w:rPr>
                <w:rFonts w:eastAsia="Calibri" w:cs="Times New Roman"/>
                <w:lang w:val="en-GB"/>
              </w:rPr>
            </w:pPr>
            <w:r w:rsidRPr="00A845F8">
              <w:rPr>
                <w:rFonts w:eastAsia="Calibri" w:cs="Times New Roman"/>
              </w:rPr>
              <w:t xml:space="preserve">These regulations shall apply to </w:t>
            </w:r>
            <w:r w:rsidR="000245C7">
              <w:rPr>
                <w:rFonts w:eastAsia="Calibri" w:cs="Times New Roman"/>
              </w:rPr>
              <w:t xml:space="preserve">the </w:t>
            </w:r>
            <w:r w:rsidR="000245C7" w:rsidRPr="000245C7">
              <w:rPr>
                <w:rFonts w:eastAsia="Calibri" w:cs="Times New Roman"/>
              </w:rPr>
              <w:t>administration and management of the Universal Service Fund and to the implementation of universal access and universal service programs and projects</w:t>
            </w:r>
            <w:r w:rsidR="000245C7">
              <w:rPr>
                <w:rFonts w:eastAsia="Calibri" w:cs="Times New Roman"/>
              </w:rPr>
              <w:t xml:space="preserve">. </w:t>
            </w:r>
          </w:p>
        </w:tc>
      </w:tr>
      <w:tr w:rsidR="00162BB7" w:rsidRPr="00FA4FBF" w14:paraId="5972C9A0" w14:textId="77777777" w:rsidTr="0027120B">
        <w:trPr>
          <w:trHeight w:val="160"/>
        </w:trPr>
        <w:tc>
          <w:tcPr>
            <w:tcW w:w="1082" w:type="pct"/>
          </w:tcPr>
          <w:p w14:paraId="579278B6" w14:textId="77777777" w:rsidR="00162BB7" w:rsidRPr="00FA4FBF" w:rsidDel="00430217" w:rsidRDefault="00162BB7" w:rsidP="00162BB7">
            <w:pPr>
              <w:spacing w:after="120"/>
              <w:jc w:val="left"/>
              <w:rPr>
                <w:rFonts w:eastAsia="Calibri" w:cs="Times New Roman"/>
                <w:sz w:val="18"/>
                <w:szCs w:val="18"/>
                <w:lang w:val="en-GB"/>
              </w:rPr>
            </w:pPr>
          </w:p>
        </w:tc>
        <w:tc>
          <w:tcPr>
            <w:tcW w:w="3918" w:type="pct"/>
          </w:tcPr>
          <w:p w14:paraId="292DB483" w14:textId="51C93F6B" w:rsidR="00162BB7" w:rsidRDefault="00162BB7" w:rsidP="00162BB7">
            <w:pPr>
              <w:spacing w:after="120" w:line="260" w:lineRule="exact"/>
              <w:ind w:firstLine="302"/>
              <w:rPr>
                <w:rFonts w:eastAsia="Calibri" w:cs="Times New Roman"/>
                <w:lang w:val="en-GB"/>
              </w:rPr>
            </w:pPr>
          </w:p>
        </w:tc>
      </w:tr>
      <w:tr w:rsidR="00162BB7" w:rsidRPr="00FA4FBF" w14:paraId="1123CD0B" w14:textId="77777777" w:rsidTr="0027120B">
        <w:trPr>
          <w:trHeight w:val="160"/>
        </w:trPr>
        <w:tc>
          <w:tcPr>
            <w:tcW w:w="1082" w:type="pct"/>
          </w:tcPr>
          <w:p w14:paraId="4AED2920" w14:textId="77777777" w:rsidR="00162BB7" w:rsidRPr="00FA4FBF" w:rsidDel="00430217" w:rsidRDefault="00162BB7" w:rsidP="00162BB7">
            <w:pPr>
              <w:spacing w:after="120"/>
              <w:jc w:val="left"/>
              <w:rPr>
                <w:rFonts w:eastAsia="Calibri" w:cs="Times New Roman"/>
                <w:sz w:val="18"/>
                <w:szCs w:val="18"/>
                <w:lang w:val="en-GB"/>
              </w:rPr>
            </w:pPr>
          </w:p>
        </w:tc>
        <w:tc>
          <w:tcPr>
            <w:tcW w:w="3918" w:type="pct"/>
          </w:tcPr>
          <w:p w14:paraId="074F8812" w14:textId="34D633F4" w:rsidR="00162BB7" w:rsidRDefault="00A845F8" w:rsidP="005566FC">
            <w:pPr>
              <w:spacing w:after="120" w:line="260" w:lineRule="exact"/>
              <w:jc w:val="left"/>
              <w:rPr>
                <w:rFonts w:eastAsia="Calibri" w:cs="Times New Roman"/>
                <w:lang w:val="en-GB"/>
              </w:rPr>
            </w:pPr>
            <w:r w:rsidRPr="00A845F8">
              <w:rPr>
                <w:rFonts w:eastAsia="Calibri" w:cs="Times New Roman"/>
                <w:b/>
              </w:rPr>
              <w:t>PART II— OBJECTIVES AND SOURCES OF THE FUND</w:t>
            </w:r>
          </w:p>
        </w:tc>
      </w:tr>
      <w:tr w:rsidR="00A845F8" w:rsidRPr="00FA4FBF" w14:paraId="15E3D2E8" w14:textId="77777777" w:rsidTr="0027120B">
        <w:trPr>
          <w:trHeight w:val="160"/>
        </w:trPr>
        <w:tc>
          <w:tcPr>
            <w:tcW w:w="1082" w:type="pct"/>
          </w:tcPr>
          <w:p w14:paraId="03B4C077"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484839F2" w14:textId="77777777" w:rsidR="00A845F8" w:rsidRDefault="00A845F8" w:rsidP="00162BB7">
            <w:pPr>
              <w:spacing w:after="120" w:line="260" w:lineRule="exact"/>
              <w:ind w:firstLine="302"/>
              <w:rPr>
                <w:rFonts w:eastAsia="Calibri" w:cs="Times New Roman"/>
                <w:lang w:val="en-GB"/>
              </w:rPr>
            </w:pPr>
          </w:p>
        </w:tc>
      </w:tr>
      <w:tr w:rsidR="0082199F" w:rsidRPr="00FA4FBF" w14:paraId="50A7A9F9" w14:textId="77777777" w:rsidTr="0027120B">
        <w:trPr>
          <w:trHeight w:val="160"/>
        </w:trPr>
        <w:tc>
          <w:tcPr>
            <w:tcW w:w="1082" w:type="pct"/>
          </w:tcPr>
          <w:p w14:paraId="67C1645E" w14:textId="0CBC5969" w:rsidR="0082199F" w:rsidRPr="00FA4FBF" w:rsidDel="00430217" w:rsidRDefault="0082199F" w:rsidP="0082199F">
            <w:pPr>
              <w:spacing w:after="120"/>
              <w:jc w:val="left"/>
              <w:rPr>
                <w:rFonts w:eastAsia="Calibri" w:cs="Times New Roman"/>
                <w:sz w:val="18"/>
                <w:szCs w:val="18"/>
                <w:lang w:val="en-GB"/>
              </w:rPr>
            </w:pPr>
            <w:r w:rsidRPr="00F67844">
              <w:rPr>
                <w:sz w:val="16"/>
                <w:szCs w:val="16"/>
              </w:rPr>
              <w:t xml:space="preserve">Object and purpose </w:t>
            </w:r>
            <w:r w:rsidR="005566FC" w:rsidRPr="00F67844">
              <w:rPr>
                <w:sz w:val="16"/>
                <w:szCs w:val="16"/>
              </w:rPr>
              <w:t>of the</w:t>
            </w:r>
            <w:r w:rsidRPr="00F67844">
              <w:rPr>
                <w:sz w:val="16"/>
                <w:szCs w:val="16"/>
              </w:rPr>
              <w:t xml:space="preserve"> Fund.</w:t>
            </w:r>
          </w:p>
        </w:tc>
        <w:tc>
          <w:tcPr>
            <w:tcW w:w="3918" w:type="pct"/>
          </w:tcPr>
          <w:p w14:paraId="01345B85" w14:textId="4BF4FF16" w:rsidR="0082199F" w:rsidRDefault="0082199F" w:rsidP="0082199F">
            <w:pPr>
              <w:numPr>
                <w:ilvl w:val="0"/>
                <w:numId w:val="1"/>
              </w:numPr>
              <w:spacing w:after="120" w:line="260" w:lineRule="exact"/>
              <w:ind w:left="40" w:firstLine="361"/>
              <w:rPr>
                <w:rFonts w:eastAsia="Calibri" w:cs="Times New Roman"/>
                <w:lang w:val="en-GB"/>
              </w:rPr>
            </w:pPr>
            <w:r w:rsidRPr="00A845F8">
              <w:rPr>
                <w:rFonts w:eastAsia="Calibri" w:cs="Times New Roman"/>
              </w:rPr>
              <w:t>(1) The object of the Fund is to</w:t>
            </w:r>
            <w:r w:rsidR="000245C7">
              <w:rPr>
                <w:rFonts w:eastAsia="Calibri" w:cs="Times New Roman"/>
              </w:rPr>
              <w:t xml:space="preserve"> </w:t>
            </w:r>
            <w:r w:rsidR="000245C7" w:rsidRPr="000245C7">
              <w:rPr>
                <w:rFonts w:eastAsia="Calibri" w:cs="Times New Roman"/>
              </w:rPr>
              <w:t xml:space="preserve">support the achievement of universal access and universal service in accordance with the Act. </w:t>
            </w:r>
          </w:p>
        </w:tc>
      </w:tr>
      <w:tr w:rsidR="00A845F8" w:rsidRPr="00FA4FBF" w14:paraId="7D14F980" w14:textId="77777777" w:rsidTr="0027120B">
        <w:trPr>
          <w:trHeight w:val="160"/>
        </w:trPr>
        <w:tc>
          <w:tcPr>
            <w:tcW w:w="1082" w:type="pct"/>
          </w:tcPr>
          <w:p w14:paraId="3F38F38D"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06E43D6C" w14:textId="0C969A9E" w:rsidR="00A845F8" w:rsidRPr="00A845F8" w:rsidRDefault="00A845F8" w:rsidP="00A845F8">
            <w:pPr>
              <w:spacing w:after="120" w:line="260" w:lineRule="exact"/>
              <w:ind w:firstLine="302"/>
              <w:rPr>
                <w:rFonts w:eastAsia="Calibri" w:cs="Times New Roman"/>
                <w:lang w:val="en-GB"/>
              </w:rPr>
            </w:pPr>
            <w:r w:rsidRPr="00A845F8">
              <w:rPr>
                <w:rFonts w:eastAsia="Calibri" w:cs="Times New Roman"/>
              </w:rPr>
              <w:t xml:space="preserve">(2) </w:t>
            </w:r>
            <w:r w:rsidR="000245C7" w:rsidRPr="000245C7">
              <w:rPr>
                <w:rFonts w:eastAsia="Calibri" w:cs="Times New Roman"/>
              </w:rPr>
              <w:t>Without prejudice to the generality of paragraph (1), the Fund shall be applied to—</w:t>
            </w:r>
            <w:r w:rsidR="000245C7" w:rsidRPr="000245C7" w:rsidDel="000245C7">
              <w:rPr>
                <w:rFonts w:eastAsia="Calibri" w:cs="Times New Roman"/>
              </w:rPr>
              <w:t xml:space="preserve"> </w:t>
            </w:r>
          </w:p>
        </w:tc>
      </w:tr>
      <w:tr w:rsidR="00A845F8" w:rsidRPr="00FA4FBF" w14:paraId="40F7784D" w14:textId="77777777" w:rsidTr="0027120B">
        <w:trPr>
          <w:trHeight w:val="160"/>
        </w:trPr>
        <w:tc>
          <w:tcPr>
            <w:tcW w:w="1082" w:type="pct"/>
          </w:tcPr>
          <w:p w14:paraId="1762C212"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42BBFD76" w14:textId="53ECC030" w:rsidR="00A845F8" w:rsidRPr="00A845F8" w:rsidRDefault="000245C7" w:rsidP="00A845F8">
            <w:pPr>
              <w:pStyle w:val="ListParagraph"/>
              <w:numPr>
                <w:ilvl w:val="0"/>
                <w:numId w:val="21"/>
              </w:numPr>
              <w:spacing w:after="120" w:line="260" w:lineRule="exact"/>
              <w:rPr>
                <w:rFonts w:eastAsia="Calibri" w:cs="Times New Roman"/>
              </w:rPr>
            </w:pPr>
            <w:r>
              <w:t>support the provision of communications services in unserved and underserved areas;</w:t>
            </w:r>
            <w:r w:rsidRPr="00A845F8" w:rsidDel="000245C7">
              <w:rPr>
                <w:rFonts w:eastAsia="Calibri" w:cs="Times New Roman"/>
              </w:rPr>
              <w:t xml:space="preserve"> </w:t>
            </w:r>
          </w:p>
        </w:tc>
      </w:tr>
      <w:tr w:rsidR="00A845F8" w:rsidRPr="00FA4FBF" w14:paraId="39A2AD52" w14:textId="77777777" w:rsidTr="0027120B">
        <w:trPr>
          <w:trHeight w:val="160"/>
        </w:trPr>
        <w:tc>
          <w:tcPr>
            <w:tcW w:w="1082" w:type="pct"/>
          </w:tcPr>
          <w:p w14:paraId="0386E06D"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685C57D6" w14:textId="3C95C6EE" w:rsidR="00A845F8" w:rsidRPr="00A845F8" w:rsidRDefault="000245C7" w:rsidP="00A845F8">
            <w:pPr>
              <w:pStyle w:val="ListParagraph"/>
              <w:numPr>
                <w:ilvl w:val="0"/>
                <w:numId w:val="21"/>
              </w:numPr>
              <w:spacing w:after="120" w:line="260" w:lineRule="exact"/>
              <w:rPr>
                <w:rFonts w:eastAsia="Calibri" w:cs="Times New Roman"/>
              </w:rPr>
            </w:pPr>
            <w:r w:rsidRPr="000245C7">
              <w:rPr>
                <w:rFonts w:eastAsia="Calibri" w:cs="Times New Roman"/>
              </w:rPr>
              <w:t>facilitate access to communications services by underserved communities;</w:t>
            </w:r>
            <w:r w:rsidRPr="000245C7" w:rsidDel="000245C7">
              <w:rPr>
                <w:rFonts w:eastAsia="Calibri" w:cs="Times New Roman"/>
              </w:rPr>
              <w:t xml:space="preserve"> </w:t>
            </w:r>
          </w:p>
        </w:tc>
      </w:tr>
      <w:tr w:rsidR="00A845F8" w:rsidRPr="00FA4FBF" w14:paraId="4D8EA617" w14:textId="77777777" w:rsidTr="0027120B">
        <w:trPr>
          <w:trHeight w:val="160"/>
        </w:trPr>
        <w:tc>
          <w:tcPr>
            <w:tcW w:w="1082" w:type="pct"/>
          </w:tcPr>
          <w:p w14:paraId="2791B9EC"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1C96502E" w14:textId="58FD7BF7" w:rsidR="00A845F8" w:rsidRPr="00A845F8" w:rsidRDefault="00A845F8" w:rsidP="00A845F8">
            <w:pPr>
              <w:pStyle w:val="ListParagraph"/>
              <w:numPr>
                <w:ilvl w:val="0"/>
                <w:numId w:val="21"/>
              </w:numPr>
              <w:spacing w:after="120" w:line="260" w:lineRule="exact"/>
              <w:rPr>
                <w:rFonts w:eastAsia="Calibri" w:cs="Times New Roman"/>
              </w:rPr>
            </w:pPr>
            <w:r w:rsidRPr="00A845F8">
              <w:rPr>
                <w:rFonts w:eastAsia="Calibri" w:cs="Times New Roman"/>
              </w:rPr>
              <w:t xml:space="preserve">support </w:t>
            </w:r>
            <w:r w:rsidR="000245C7" w:rsidRPr="000245C7">
              <w:rPr>
                <w:rFonts w:eastAsia="Calibri" w:cs="Times New Roman"/>
              </w:rPr>
              <w:t>initiatives that enhance affordability, accessibility and usage of communications services;</w:t>
            </w:r>
            <w:r w:rsidR="000245C7" w:rsidRPr="000245C7" w:rsidDel="000245C7">
              <w:rPr>
                <w:rFonts w:eastAsia="Calibri" w:cs="Times New Roman"/>
              </w:rPr>
              <w:t xml:space="preserve"> </w:t>
            </w:r>
          </w:p>
        </w:tc>
      </w:tr>
      <w:tr w:rsidR="000245C7" w:rsidRPr="00FA4FBF" w14:paraId="55B1180E" w14:textId="77777777" w:rsidTr="0027120B">
        <w:trPr>
          <w:trHeight w:val="160"/>
        </w:trPr>
        <w:tc>
          <w:tcPr>
            <w:tcW w:w="1082" w:type="pct"/>
          </w:tcPr>
          <w:p w14:paraId="6170FA71" w14:textId="77777777" w:rsidR="000245C7" w:rsidRPr="00FA4FBF" w:rsidDel="00430217" w:rsidRDefault="000245C7" w:rsidP="00162BB7">
            <w:pPr>
              <w:spacing w:after="120"/>
              <w:rPr>
                <w:rFonts w:eastAsia="Calibri" w:cs="Times New Roman"/>
                <w:sz w:val="18"/>
                <w:szCs w:val="18"/>
                <w:lang w:val="en-GB"/>
              </w:rPr>
            </w:pPr>
          </w:p>
        </w:tc>
        <w:tc>
          <w:tcPr>
            <w:tcW w:w="3918" w:type="pct"/>
          </w:tcPr>
          <w:p w14:paraId="4644BA6F" w14:textId="764C9837" w:rsidR="000245C7" w:rsidRPr="00A845F8" w:rsidRDefault="000245C7" w:rsidP="00A845F8">
            <w:pPr>
              <w:pStyle w:val="ListParagraph"/>
              <w:numPr>
                <w:ilvl w:val="0"/>
                <w:numId w:val="21"/>
              </w:numPr>
              <w:spacing w:after="120" w:line="260" w:lineRule="exact"/>
              <w:rPr>
                <w:rFonts w:eastAsia="Calibri" w:cs="Times New Roman"/>
              </w:rPr>
            </w:pPr>
            <w:r w:rsidRPr="000245C7">
              <w:rPr>
                <w:rFonts w:eastAsia="Calibri" w:cs="Times New Roman"/>
              </w:rPr>
              <w:t>support innovation and capacity development relating to communications services; and</w:t>
            </w:r>
          </w:p>
        </w:tc>
      </w:tr>
      <w:tr w:rsidR="00A845F8" w:rsidRPr="00FA4FBF" w14:paraId="16A54204" w14:textId="77777777" w:rsidTr="0027120B">
        <w:trPr>
          <w:trHeight w:val="160"/>
        </w:trPr>
        <w:tc>
          <w:tcPr>
            <w:tcW w:w="1082" w:type="pct"/>
          </w:tcPr>
          <w:p w14:paraId="3E92AF65"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1C5F7F59" w14:textId="0F8994F7" w:rsidR="00A845F8" w:rsidRPr="00A845F8" w:rsidRDefault="000245C7" w:rsidP="00A845F8">
            <w:pPr>
              <w:pStyle w:val="ListParagraph"/>
              <w:numPr>
                <w:ilvl w:val="0"/>
                <w:numId w:val="21"/>
              </w:numPr>
              <w:spacing w:after="120" w:line="260" w:lineRule="exact"/>
              <w:rPr>
                <w:rFonts w:eastAsia="Calibri" w:cs="Times New Roman"/>
              </w:rPr>
            </w:pPr>
            <w:r w:rsidRPr="000245C7">
              <w:rPr>
                <w:rFonts w:eastAsia="Calibri" w:cs="Times New Roman"/>
              </w:rPr>
              <w:t>finance programs and projects approved by the Authority in accordance with these Regulations.</w:t>
            </w:r>
            <w:r w:rsidRPr="000245C7" w:rsidDel="000245C7">
              <w:rPr>
                <w:rFonts w:eastAsia="Calibri" w:cs="Times New Roman"/>
              </w:rPr>
              <w:t xml:space="preserve"> </w:t>
            </w:r>
          </w:p>
        </w:tc>
      </w:tr>
      <w:tr w:rsidR="00A845F8" w:rsidRPr="00FA4FBF" w14:paraId="0DBB95D5" w14:textId="77777777" w:rsidTr="0027120B">
        <w:trPr>
          <w:trHeight w:val="160"/>
        </w:trPr>
        <w:tc>
          <w:tcPr>
            <w:tcW w:w="1082" w:type="pct"/>
          </w:tcPr>
          <w:p w14:paraId="408331B9" w14:textId="77777777" w:rsidR="00A845F8" w:rsidRPr="00FA4FBF" w:rsidDel="00430217" w:rsidRDefault="00A845F8" w:rsidP="00162BB7">
            <w:pPr>
              <w:spacing w:after="120"/>
              <w:rPr>
                <w:rFonts w:eastAsia="Calibri" w:cs="Times New Roman"/>
                <w:sz w:val="18"/>
                <w:szCs w:val="18"/>
                <w:lang w:val="en-GB"/>
              </w:rPr>
            </w:pPr>
          </w:p>
        </w:tc>
        <w:tc>
          <w:tcPr>
            <w:tcW w:w="3918" w:type="pct"/>
          </w:tcPr>
          <w:p w14:paraId="04175243" w14:textId="77777777" w:rsidR="00A845F8" w:rsidRPr="00A845F8" w:rsidRDefault="00A845F8" w:rsidP="00A845F8">
            <w:pPr>
              <w:spacing w:after="120" w:line="260" w:lineRule="exact"/>
              <w:ind w:firstLine="302"/>
              <w:rPr>
                <w:rFonts w:eastAsia="Calibri" w:cs="Times New Roman"/>
              </w:rPr>
            </w:pPr>
          </w:p>
        </w:tc>
      </w:tr>
      <w:tr w:rsidR="0082199F" w:rsidRPr="00FA4FBF" w14:paraId="377B364E" w14:textId="77777777" w:rsidTr="0027120B">
        <w:trPr>
          <w:trHeight w:val="160"/>
        </w:trPr>
        <w:tc>
          <w:tcPr>
            <w:tcW w:w="1082" w:type="pct"/>
          </w:tcPr>
          <w:p w14:paraId="02791233" w14:textId="5781A14C" w:rsidR="0082199F" w:rsidRPr="00FA4FBF" w:rsidDel="00430217" w:rsidRDefault="0082199F" w:rsidP="0082199F">
            <w:pPr>
              <w:spacing w:after="120"/>
              <w:jc w:val="left"/>
              <w:rPr>
                <w:rFonts w:eastAsia="Calibri" w:cs="Times New Roman"/>
                <w:sz w:val="18"/>
                <w:szCs w:val="18"/>
                <w:lang w:val="en-GB"/>
              </w:rPr>
            </w:pPr>
            <w:r w:rsidRPr="00F67844">
              <w:rPr>
                <w:sz w:val="16"/>
                <w:szCs w:val="16"/>
              </w:rPr>
              <w:t>Manner of funding programs and projects.</w:t>
            </w:r>
          </w:p>
        </w:tc>
        <w:tc>
          <w:tcPr>
            <w:tcW w:w="3918" w:type="pct"/>
          </w:tcPr>
          <w:p w14:paraId="79BBDF87" w14:textId="2C24803A" w:rsidR="0082199F" w:rsidRPr="00510234" w:rsidRDefault="0082199F" w:rsidP="0082199F">
            <w:pPr>
              <w:numPr>
                <w:ilvl w:val="0"/>
                <w:numId w:val="1"/>
              </w:numPr>
              <w:spacing w:after="160"/>
              <w:rPr>
                <w:szCs w:val="24"/>
              </w:rPr>
            </w:pPr>
            <w:r w:rsidRPr="00F67844">
              <w:rPr>
                <w:szCs w:val="24"/>
              </w:rPr>
              <w:t>The Authority may</w:t>
            </w:r>
            <w:r w:rsidR="000245C7">
              <w:rPr>
                <w:szCs w:val="24"/>
              </w:rPr>
              <w:t xml:space="preserve">, </w:t>
            </w:r>
            <w:r w:rsidR="000245C7" w:rsidRPr="000245C7">
              <w:rPr>
                <w:szCs w:val="24"/>
              </w:rPr>
              <w:t>in administering the Fund, finance universal service</w:t>
            </w:r>
            <w:r w:rsidRPr="00F67844">
              <w:rPr>
                <w:szCs w:val="24"/>
              </w:rPr>
              <w:t xml:space="preserve"> programs and projects through—</w:t>
            </w:r>
            <w:r w:rsidR="000245C7">
              <w:rPr>
                <w:szCs w:val="24"/>
              </w:rPr>
              <w:t xml:space="preserve"> </w:t>
            </w:r>
          </w:p>
        </w:tc>
      </w:tr>
      <w:tr w:rsidR="00162BB7" w:rsidRPr="00FA4FBF" w14:paraId="1B93ED6E" w14:textId="77777777" w:rsidTr="0027120B">
        <w:trPr>
          <w:trHeight w:val="160"/>
        </w:trPr>
        <w:tc>
          <w:tcPr>
            <w:tcW w:w="1082" w:type="pct"/>
          </w:tcPr>
          <w:p w14:paraId="3C48535E" w14:textId="77777777" w:rsidR="00162BB7" w:rsidRPr="00FA4FBF" w:rsidDel="00430217" w:rsidRDefault="00162BB7" w:rsidP="00162BB7">
            <w:pPr>
              <w:spacing w:after="120"/>
              <w:jc w:val="left"/>
              <w:rPr>
                <w:rFonts w:eastAsia="Calibri" w:cs="Times New Roman"/>
                <w:sz w:val="18"/>
                <w:szCs w:val="18"/>
                <w:lang w:val="en-GB"/>
              </w:rPr>
            </w:pPr>
          </w:p>
        </w:tc>
        <w:tc>
          <w:tcPr>
            <w:tcW w:w="3918" w:type="pct"/>
          </w:tcPr>
          <w:p w14:paraId="3DB31E08" w14:textId="2DC36DAC" w:rsidR="00162BB7" w:rsidRPr="00510234" w:rsidRDefault="00510234" w:rsidP="00510234">
            <w:pPr>
              <w:pStyle w:val="ListParagraph"/>
              <w:numPr>
                <w:ilvl w:val="0"/>
                <w:numId w:val="23"/>
              </w:numPr>
              <w:spacing w:after="120" w:line="260" w:lineRule="exact"/>
              <w:rPr>
                <w:rFonts w:eastAsia="Calibri" w:cs="Times New Roman"/>
                <w:lang w:val="en-GB"/>
              </w:rPr>
            </w:pPr>
            <w:r w:rsidRPr="00510234">
              <w:rPr>
                <w:rFonts w:eastAsia="Calibri" w:cs="Times New Roman"/>
              </w:rPr>
              <w:t>subsidies;</w:t>
            </w:r>
          </w:p>
        </w:tc>
      </w:tr>
      <w:tr w:rsidR="00510234" w:rsidRPr="00FA4FBF" w14:paraId="52033337" w14:textId="77777777" w:rsidTr="0027120B">
        <w:trPr>
          <w:trHeight w:val="160"/>
        </w:trPr>
        <w:tc>
          <w:tcPr>
            <w:tcW w:w="1082" w:type="pct"/>
          </w:tcPr>
          <w:p w14:paraId="490097E2" w14:textId="77777777" w:rsidR="00510234" w:rsidRPr="00FA4FBF" w:rsidDel="00430217" w:rsidRDefault="00510234" w:rsidP="00162BB7">
            <w:pPr>
              <w:spacing w:after="120"/>
              <w:rPr>
                <w:rFonts w:eastAsia="Calibri" w:cs="Times New Roman"/>
                <w:sz w:val="18"/>
                <w:szCs w:val="18"/>
                <w:lang w:val="en-GB"/>
              </w:rPr>
            </w:pPr>
          </w:p>
        </w:tc>
        <w:tc>
          <w:tcPr>
            <w:tcW w:w="3918" w:type="pct"/>
          </w:tcPr>
          <w:p w14:paraId="36CF83E2" w14:textId="0F580944" w:rsidR="00510234" w:rsidRPr="00510234" w:rsidRDefault="00510234" w:rsidP="00510234">
            <w:pPr>
              <w:pStyle w:val="ListParagraph"/>
              <w:numPr>
                <w:ilvl w:val="0"/>
                <w:numId w:val="23"/>
              </w:numPr>
              <w:spacing w:after="120" w:line="260" w:lineRule="exact"/>
              <w:rPr>
                <w:rFonts w:eastAsia="Calibri" w:cs="Times New Roman"/>
                <w:lang w:val="en-GB"/>
              </w:rPr>
            </w:pPr>
            <w:r w:rsidRPr="00510234">
              <w:rPr>
                <w:rFonts w:eastAsia="Calibri" w:cs="Times New Roman"/>
              </w:rPr>
              <w:t xml:space="preserve">grants; </w:t>
            </w:r>
          </w:p>
        </w:tc>
      </w:tr>
      <w:tr w:rsidR="00510234" w:rsidRPr="00FA4FBF" w14:paraId="20FD54D2" w14:textId="77777777" w:rsidTr="0027120B">
        <w:trPr>
          <w:trHeight w:val="160"/>
        </w:trPr>
        <w:tc>
          <w:tcPr>
            <w:tcW w:w="1082" w:type="pct"/>
          </w:tcPr>
          <w:p w14:paraId="1BD8DF2A" w14:textId="77777777" w:rsidR="00510234" w:rsidRPr="00FA4FBF" w:rsidDel="00430217" w:rsidRDefault="00510234" w:rsidP="00162BB7">
            <w:pPr>
              <w:spacing w:after="120"/>
              <w:rPr>
                <w:rFonts w:eastAsia="Calibri" w:cs="Times New Roman"/>
                <w:sz w:val="18"/>
                <w:szCs w:val="18"/>
                <w:lang w:val="en-GB"/>
              </w:rPr>
            </w:pPr>
          </w:p>
        </w:tc>
        <w:tc>
          <w:tcPr>
            <w:tcW w:w="3918" w:type="pct"/>
          </w:tcPr>
          <w:p w14:paraId="69F617D6" w14:textId="3F682129" w:rsidR="00510234" w:rsidRPr="00510234" w:rsidRDefault="00510234" w:rsidP="00510234">
            <w:pPr>
              <w:pStyle w:val="ListParagraph"/>
              <w:numPr>
                <w:ilvl w:val="0"/>
                <w:numId w:val="23"/>
              </w:numPr>
              <w:spacing w:after="120" w:line="260" w:lineRule="exact"/>
              <w:rPr>
                <w:rFonts w:eastAsia="Calibri" w:cs="Times New Roman"/>
                <w:lang w:val="en-GB"/>
              </w:rPr>
            </w:pPr>
            <w:r w:rsidRPr="00510234">
              <w:rPr>
                <w:rFonts w:eastAsia="Calibri" w:cs="Times New Roman"/>
              </w:rPr>
              <w:t>co-financing</w:t>
            </w:r>
            <w:r w:rsidR="000245C7">
              <w:rPr>
                <w:rFonts w:eastAsia="Calibri" w:cs="Times New Roman"/>
              </w:rPr>
              <w:t xml:space="preserve"> arrangements; or </w:t>
            </w:r>
          </w:p>
        </w:tc>
      </w:tr>
      <w:tr w:rsidR="000245C7" w:rsidRPr="00FA4FBF" w14:paraId="1EF7812E" w14:textId="77777777" w:rsidTr="0027120B">
        <w:trPr>
          <w:trHeight w:val="160"/>
        </w:trPr>
        <w:tc>
          <w:tcPr>
            <w:tcW w:w="1082" w:type="pct"/>
          </w:tcPr>
          <w:p w14:paraId="0C377B58" w14:textId="77777777" w:rsidR="000245C7" w:rsidRPr="00FA4FBF" w:rsidDel="00430217" w:rsidRDefault="000245C7" w:rsidP="00162BB7">
            <w:pPr>
              <w:spacing w:after="120"/>
              <w:rPr>
                <w:rFonts w:eastAsia="Calibri" w:cs="Times New Roman"/>
                <w:sz w:val="18"/>
                <w:szCs w:val="18"/>
                <w:lang w:val="en-GB"/>
              </w:rPr>
            </w:pPr>
          </w:p>
        </w:tc>
        <w:tc>
          <w:tcPr>
            <w:tcW w:w="3918" w:type="pct"/>
          </w:tcPr>
          <w:p w14:paraId="47839BA9" w14:textId="29C23461" w:rsidR="000245C7" w:rsidRPr="00510234" w:rsidRDefault="000245C7" w:rsidP="00510234">
            <w:pPr>
              <w:pStyle w:val="ListParagraph"/>
              <w:numPr>
                <w:ilvl w:val="0"/>
                <w:numId w:val="23"/>
              </w:numPr>
              <w:spacing w:after="120" w:line="260" w:lineRule="exact"/>
              <w:rPr>
                <w:rFonts w:eastAsia="Calibri" w:cs="Times New Roman"/>
              </w:rPr>
            </w:pPr>
            <w:r w:rsidRPr="000245C7">
              <w:rPr>
                <w:rFonts w:eastAsia="Calibri" w:cs="Times New Roman"/>
              </w:rPr>
              <w:t>any other funding mechanism approved by the Authority consistent with the Act and these Regulations.</w:t>
            </w:r>
          </w:p>
        </w:tc>
      </w:tr>
      <w:tr w:rsidR="00162BB7" w:rsidRPr="00FA4FBF" w14:paraId="47F86BAE" w14:textId="77777777" w:rsidTr="0027120B">
        <w:trPr>
          <w:trHeight w:val="160"/>
        </w:trPr>
        <w:tc>
          <w:tcPr>
            <w:tcW w:w="1082" w:type="pct"/>
          </w:tcPr>
          <w:p w14:paraId="11707FF3" w14:textId="77777777" w:rsidR="00162BB7" w:rsidRPr="00FA4FBF" w:rsidDel="00430217" w:rsidRDefault="00162BB7" w:rsidP="00162BB7">
            <w:pPr>
              <w:spacing w:after="120"/>
              <w:jc w:val="left"/>
              <w:rPr>
                <w:rFonts w:eastAsia="Calibri" w:cs="Times New Roman"/>
                <w:sz w:val="18"/>
                <w:szCs w:val="18"/>
                <w:lang w:val="en-GB"/>
              </w:rPr>
            </w:pPr>
          </w:p>
        </w:tc>
        <w:tc>
          <w:tcPr>
            <w:tcW w:w="3918" w:type="pct"/>
          </w:tcPr>
          <w:p w14:paraId="23E94B3F" w14:textId="1B5F092B" w:rsidR="00162BB7" w:rsidRDefault="00162BB7" w:rsidP="00162BB7">
            <w:pPr>
              <w:spacing w:after="120" w:line="260" w:lineRule="exact"/>
              <w:ind w:firstLine="302"/>
              <w:rPr>
                <w:rFonts w:eastAsia="Calibri" w:cs="Times New Roman"/>
                <w:lang w:val="en-GB"/>
              </w:rPr>
            </w:pPr>
          </w:p>
        </w:tc>
      </w:tr>
      <w:tr w:rsidR="00510234" w:rsidRPr="00FA4FBF" w14:paraId="235B31B9" w14:textId="77777777" w:rsidTr="0027120B">
        <w:trPr>
          <w:trHeight w:val="160"/>
        </w:trPr>
        <w:tc>
          <w:tcPr>
            <w:tcW w:w="1082" w:type="pct"/>
          </w:tcPr>
          <w:p w14:paraId="5B89CF4D" w14:textId="77777777" w:rsidR="00510234" w:rsidRPr="00FA4FBF" w:rsidDel="00430217" w:rsidRDefault="00510234" w:rsidP="00162BB7">
            <w:pPr>
              <w:spacing w:after="120"/>
              <w:rPr>
                <w:rFonts w:eastAsia="Calibri" w:cs="Times New Roman"/>
                <w:sz w:val="18"/>
                <w:szCs w:val="18"/>
                <w:lang w:val="en-GB"/>
              </w:rPr>
            </w:pPr>
          </w:p>
        </w:tc>
        <w:tc>
          <w:tcPr>
            <w:tcW w:w="3918" w:type="pct"/>
          </w:tcPr>
          <w:p w14:paraId="50E2AEDD" w14:textId="436C38E3" w:rsidR="00510234" w:rsidRDefault="00510234" w:rsidP="00510234">
            <w:pPr>
              <w:spacing w:after="120" w:line="260" w:lineRule="exact"/>
              <w:ind w:firstLine="302"/>
              <w:jc w:val="center"/>
              <w:rPr>
                <w:rFonts w:eastAsia="Calibri" w:cs="Times New Roman"/>
                <w:lang w:val="en-GB"/>
              </w:rPr>
            </w:pPr>
            <w:r w:rsidRPr="00510234">
              <w:rPr>
                <w:rFonts w:eastAsia="Calibri" w:cs="Times New Roman"/>
                <w:b/>
              </w:rPr>
              <w:t>PART III—ADMINISTRATION OF THE FUND</w:t>
            </w:r>
          </w:p>
        </w:tc>
      </w:tr>
      <w:tr w:rsidR="00510234" w:rsidRPr="00FA4FBF" w14:paraId="21010041" w14:textId="77777777" w:rsidTr="0027120B">
        <w:trPr>
          <w:trHeight w:val="160"/>
        </w:trPr>
        <w:tc>
          <w:tcPr>
            <w:tcW w:w="1082" w:type="pct"/>
          </w:tcPr>
          <w:p w14:paraId="389DE21D" w14:textId="77777777" w:rsidR="00510234" w:rsidRPr="00FA4FBF" w:rsidDel="00430217" w:rsidRDefault="00510234" w:rsidP="00162BB7">
            <w:pPr>
              <w:spacing w:after="120"/>
              <w:rPr>
                <w:rFonts w:eastAsia="Calibri" w:cs="Times New Roman"/>
                <w:sz w:val="18"/>
                <w:szCs w:val="18"/>
                <w:lang w:val="en-GB"/>
              </w:rPr>
            </w:pPr>
          </w:p>
        </w:tc>
        <w:tc>
          <w:tcPr>
            <w:tcW w:w="3918" w:type="pct"/>
          </w:tcPr>
          <w:p w14:paraId="1BF855D1" w14:textId="77777777" w:rsidR="00510234" w:rsidRDefault="00510234" w:rsidP="00162BB7">
            <w:pPr>
              <w:spacing w:after="120" w:line="260" w:lineRule="exact"/>
              <w:ind w:firstLine="302"/>
              <w:rPr>
                <w:rFonts w:eastAsia="Calibri" w:cs="Times New Roman"/>
                <w:lang w:val="en-GB"/>
              </w:rPr>
            </w:pPr>
          </w:p>
        </w:tc>
      </w:tr>
      <w:tr w:rsidR="0082199F" w:rsidRPr="00FA4FBF" w14:paraId="6B6A4DDE" w14:textId="77777777" w:rsidTr="0027120B">
        <w:trPr>
          <w:trHeight w:val="160"/>
        </w:trPr>
        <w:tc>
          <w:tcPr>
            <w:tcW w:w="1082" w:type="pct"/>
          </w:tcPr>
          <w:p w14:paraId="2DA744C9" w14:textId="7F827A15" w:rsidR="0082199F" w:rsidRPr="00FA4FBF" w:rsidDel="00430217" w:rsidRDefault="0082199F" w:rsidP="0082199F">
            <w:pPr>
              <w:spacing w:after="120"/>
              <w:jc w:val="left"/>
              <w:rPr>
                <w:rFonts w:eastAsia="Calibri" w:cs="Times New Roman"/>
                <w:sz w:val="18"/>
                <w:szCs w:val="18"/>
                <w:lang w:val="en-GB"/>
              </w:rPr>
            </w:pPr>
            <w:r w:rsidRPr="00F67844">
              <w:rPr>
                <w:sz w:val="16"/>
                <w:szCs w:val="16"/>
              </w:rPr>
              <w:t>Amount of the Universal Service Levy.</w:t>
            </w:r>
          </w:p>
        </w:tc>
        <w:tc>
          <w:tcPr>
            <w:tcW w:w="3918" w:type="pct"/>
          </w:tcPr>
          <w:p w14:paraId="0506A811" w14:textId="7938D438" w:rsidR="0082199F" w:rsidRDefault="0082199F" w:rsidP="0082199F">
            <w:pPr>
              <w:numPr>
                <w:ilvl w:val="0"/>
                <w:numId w:val="1"/>
              </w:numPr>
              <w:spacing w:after="120" w:line="260" w:lineRule="exact"/>
              <w:ind w:left="40" w:firstLine="361"/>
              <w:rPr>
                <w:rFonts w:eastAsia="Calibri" w:cs="Times New Roman"/>
                <w:lang w:val="en-GB"/>
              </w:rPr>
            </w:pPr>
            <w:r w:rsidRPr="00510234">
              <w:rPr>
                <w:rFonts w:eastAsia="Calibri" w:cs="Times New Roman"/>
              </w:rPr>
              <w:t>(1) The Universal Service Levy imposed under section 84J (3) of the Act shall be charged on all licensees offering communications systems and services on a commercial basis.</w:t>
            </w:r>
          </w:p>
        </w:tc>
      </w:tr>
      <w:tr w:rsidR="00510234" w:rsidRPr="00FA4FBF" w14:paraId="0CC1D4D5" w14:textId="77777777" w:rsidTr="0027120B">
        <w:trPr>
          <w:trHeight w:val="160"/>
        </w:trPr>
        <w:tc>
          <w:tcPr>
            <w:tcW w:w="1082" w:type="pct"/>
          </w:tcPr>
          <w:p w14:paraId="38510F9A" w14:textId="77777777" w:rsidR="00510234" w:rsidRPr="00FA4FBF" w:rsidDel="00430217" w:rsidRDefault="00510234" w:rsidP="00510234">
            <w:pPr>
              <w:spacing w:after="120"/>
              <w:jc w:val="left"/>
              <w:rPr>
                <w:rFonts w:eastAsia="Calibri" w:cs="Times New Roman"/>
                <w:sz w:val="18"/>
                <w:szCs w:val="18"/>
                <w:lang w:val="en-GB"/>
              </w:rPr>
            </w:pPr>
          </w:p>
        </w:tc>
        <w:tc>
          <w:tcPr>
            <w:tcW w:w="3918" w:type="pct"/>
          </w:tcPr>
          <w:p w14:paraId="18D05E64" w14:textId="558F6FFA" w:rsidR="00510234" w:rsidRDefault="00510234" w:rsidP="00510234">
            <w:pPr>
              <w:spacing w:after="120" w:line="260" w:lineRule="exact"/>
              <w:ind w:firstLine="302"/>
              <w:rPr>
                <w:rFonts w:eastAsia="Calibri" w:cs="Times New Roman"/>
                <w:lang w:val="en-GB"/>
              </w:rPr>
            </w:pPr>
            <w:r>
              <w:rPr>
                <w:szCs w:val="24"/>
              </w:rPr>
              <w:t xml:space="preserve">(2) </w:t>
            </w:r>
            <w:r w:rsidRPr="00F67844">
              <w:rPr>
                <w:szCs w:val="24"/>
              </w:rPr>
              <w:t>The annual levy charged on licensees shall be Ten Thousand or an amount not exceeding one percent of the gross revenue of a licensee from the licensed services, whichever is higher.</w:t>
            </w:r>
          </w:p>
        </w:tc>
      </w:tr>
      <w:tr w:rsidR="00510234" w:rsidRPr="00FA4FBF" w14:paraId="40BEFE44" w14:textId="77777777" w:rsidTr="0027120B">
        <w:trPr>
          <w:trHeight w:val="160"/>
        </w:trPr>
        <w:tc>
          <w:tcPr>
            <w:tcW w:w="1082" w:type="pct"/>
          </w:tcPr>
          <w:p w14:paraId="56D54218"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4E557D91" w14:textId="313D188D" w:rsidR="00510234" w:rsidRDefault="00510234" w:rsidP="00510234">
            <w:pPr>
              <w:spacing w:after="120" w:line="260" w:lineRule="exact"/>
              <w:ind w:firstLine="302"/>
              <w:rPr>
                <w:rFonts w:eastAsia="Calibri" w:cs="Times New Roman"/>
                <w:lang w:val="en-GB"/>
              </w:rPr>
            </w:pPr>
            <w:r>
              <w:rPr>
                <w:szCs w:val="24"/>
              </w:rPr>
              <w:t xml:space="preserve">(3) </w:t>
            </w:r>
            <w:r w:rsidRPr="00F67844">
              <w:rPr>
                <w:szCs w:val="24"/>
              </w:rPr>
              <w:t>The Authority shall issue a notice to each licensee specifying the amount of levy due and the payment period, which shall be no later than sixty days from the date of the notice.</w:t>
            </w:r>
          </w:p>
        </w:tc>
      </w:tr>
      <w:tr w:rsidR="00510234" w:rsidRPr="00FA4FBF" w14:paraId="69101803" w14:textId="77777777" w:rsidTr="0027120B">
        <w:trPr>
          <w:trHeight w:val="160"/>
        </w:trPr>
        <w:tc>
          <w:tcPr>
            <w:tcW w:w="1082" w:type="pct"/>
          </w:tcPr>
          <w:p w14:paraId="5091B66D"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01104ABE" w14:textId="0CE795B2" w:rsidR="00510234" w:rsidRPr="00510234" w:rsidRDefault="00510234" w:rsidP="00510234">
            <w:pPr>
              <w:spacing w:after="120" w:line="260" w:lineRule="exact"/>
              <w:ind w:firstLine="302"/>
              <w:rPr>
                <w:szCs w:val="24"/>
              </w:rPr>
            </w:pPr>
            <w:r>
              <w:rPr>
                <w:szCs w:val="24"/>
              </w:rPr>
              <w:t xml:space="preserve">(4) </w:t>
            </w:r>
            <w:r w:rsidRPr="00510234">
              <w:rPr>
                <w:szCs w:val="24"/>
              </w:rPr>
              <w:t>The Authority may</w:t>
            </w:r>
            <w:r w:rsidR="003B47A6">
              <w:rPr>
                <w:szCs w:val="24"/>
              </w:rPr>
              <w:t xml:space="preserve">, </w:t>
            </w:r>
            <w:r w:rsidR="003B47A6" w:rsidRPr="003B47A6">
              <w:rPr>
                <w:szCs w:val="24"/>
              </w:rPr>
              <w:t>in accordance with the Act, exempt a licensee or class of licensees from payment of the levy where</w:t>
            </w:r>
            <w:r w:rsidR="003B47A6" w:rsidRPr="003B47A6" w:rsidDel="003B47A6">
              <w:rPr>
                <w:szCs w:val="24"/>
              </w:rPr>
              <w:t xml:space="preserve"> </w:t>
            </w:r>
            <w:r w:rsidRPr="00510234">
              <w:rPr>
                <w:szCs w:val="24"/>
              </w:rPr>
              <w:t>—</w:t>
            </w:r>
          </w:p>
        </w:tc>
      </w:tr>
      <w:tr w:rsidR="00510234" w:rsidRPr="00FA4FBF" w14:paraId="3E209405" w14:textId="77777777" w:rsidTr="0027120B">
        <w:trPr>
          <w:trHeight w:val="160"/>
        </w:trPr>
        <w:tc>
          <w:tcPr>
            <w:tcW w:w="1082" w:type="pct"/>
          </w:tcPr>
          <w:p w14:paraId="542AA34D"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02C7980B" w14:textId="14756AC6" w:rsidR="00510234" w:rsidRPr="00510234" w:rsidRDefault="003B47A6" w:rsidP="00C476E0">
            <w:pPr>
              <w:pStyle w:val="ListParagraph"/>
              <w:numPr>
                <w:ilvl w:val="0"/>
                <w:numId w:val="29"/>
              </w:numPr>
              <w:spacing w:after="120" w:line="260" w:lineRule="exact"/>
              <w:rPr>
                <w:szCs w:val="24"/>
              </w:rPr>
            </w:pPr>
            <w:r w:rsidRPr="003B47A6">
              <w:rPr>
                <w:szCs w:val="24"/>
              </w:rPr>
              <w:t>the licensee provides non-commercial or public interest communications services;</w:t>
            </w:r>
          </w:p>
        </w:tc>
      </w:tr>
      <w:tr w:rsidR="00510234" w:rsidRPr="00FA4FBF" w14:paraId="75CD12C2" w14:textId="77777777" w:rsidTr="0027120B">
        <w:trPr>
          <w:trHeight w:val="160"/>
        </w:trPr>
        <w:tc>
          <w:tcPr>
            <w:tcW w:w="1082" w:type="pct"/>
          </w:tcPr>
          <w:p w14:paraId="152B715F"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3EA9090D" w14:textId="65094944" w:rsidR="00510234" w:rsidRPr="00510234" w:rsidRDefault="003B47A6" w:rsidP="00C476E0">
            <w:pPr>
              <w:pStyle w:val="ListParagraph"/>
              <w:numPr>
                <w:ilvl w:val="0"/>
                <w:numId w:val="29"/>
              </w:numPr>
              <w:spacing w:after="120" w:line="260" w:lineRule="exact"/>
              <w:rPr>
                <w:rFonts w:eastAsia="Calibri" w:cs="Times New Roman"/>
                <w:lang w:val="en-GB"/>
              </w:rPr>
            </w:pPr>
            <w:proofErr w:type="gramStart"/>
            <w:r w:rsidRPr="003B47A6">
              <w:rPr>
                <w:rFonts w:eastAsia="Calibri" w:cs="Times New Roman"/>
              </w:rPr>
              <w:t>such</w:t>
            </w:r>
            <w:proofErr w:type="gramEnd"/>
            <w:r w:rsidRPr="003B47A6">
              <w:rPr>
                <w:rFonts w:eastAsia="Calibri" w:cs="Times New Roman"/>
              </w:rPr>
              <w:t xml:space="preserve"> exemption is necessary to promote universal access and service objectives.</w:t>
            </w:r>
            <w:r w:rsidRPr="003B47A6" w:rsidDel="003B47A6">
              <w:rPr>
                <w:rFonts w:eastAsia="Calibri" w:cs="Times New Roman"/>
              </w:rPr>
              <w:t xml:space="preserve"> </w:t>
            </w:r>
            <w:r w:rsidR="00510234" w:rsidRPr="00510234">
              <w:rPr>
                <w:rFonts w:eastAsia="Calibri" w:cs="Times New Roman"/>
              </w:rPr>
              <w:t>;</w:t>
            </w:r>
          </w:p>
        </w:tc>
      </w:tr>
      <w:tr w:rsidR="00510234" w:rsidRPr="00FA4FBF" w14:paraId="46BD7981" w14:textId="77777777" w:rsidTr="0027120B">
        <w:trPr>
          <w:trHeight w:val="160"/>
        </w:trPr>
        <w:tc>
          <w:tcPr>
            <w:tcW w:w="1082" w:type="pct"/>
          </w:tcPr>
          <w:p w14:paraId="7CDCF036" w14:textId="77777777" w:rsidR="00510234" w:rsidRPr="00FA4FBF" w:rsidDel="00430217" w:rsidRDefault="00510234" w:rsidP="00510234">
            <w:pPr>
              <w:spacing w:after="120"/>
              <w:jc w:val="left"/>
              <w:rPr>
                <w:rFonts w:eastAsia="Calibri" w:cs="Times New Roman"/>
                <w:sz w:val="18"/>
                <w:szCs w:val="18"/>
                <w:lang w:val="en-GB"/>
              </w:rPr>
            </w:pPr>
          </w:p>
        </w:tc>
        <w:tc>
          <w:tcPr>
            <w:tcW w:w="3918" w:type="pct"/>
          </w:tcPr>
          <w:p w14:paraId="42F832B1" w14:textId="64677001" w:rsidR="00510234" w:rsidRDefault="00510234" w:rsidP="00510234">
            <w:pPr>
              <w:spacing w:after="120" w:line="260" w:lineRule="exact"/>
              <w:ind w:firstLine="302"/>
              <w:rPr>
                <w:rFonts w:eastAsia="Calibri" w:cs="Times New Roman"/>
                <w:lang w:val="en-GB"/>
              </w:rPr>
            </w:pPr>
          </w:p>
        </w:tc>
      </w:tr>
      <w:tr w:rsidR="00510234" w:rsidRPr="00FA4FBF" w14:paraId="4E4E9CDC" w14:textId="77777777" w:rsidTr="0027120B">
        <w:trPr>
          <w:trHeight w:val="160"/>
        </w:trPr>
        <w:tc>
          <w:tcPr>
            <w:tcW w:w="1082" w:type="pct"/>
          </w:tcPr>
          <w:p w14:paraId="335B05D2" w14:textId="75173CC7" w:rsidR="00510234" w:rsidRPr="00FA4FBF" w:rsidDel="00430217" w:rsidRDefault="0082199F" w:rsidP="00510234">
            <w:pPr>
              <w:spacing w:after="120"/>
              <w:jc w:val="left"/>
              <w:rPr>
                <w:rFonts w:eastAsia="Calibri" w:cs="Times New Roman"/>
                <w:sz w:val="18"/>
                <w:szCs w:val="18"/>
                <w:lang w:val="en-GB"/>
              </w:rPr>
            </w:pPr>
            <w:r w:rsidRPr="0082199F">
              <w:rPr>
                <w:rFonts w:eastAsia="Calibri" w:cs="Times New Roman"/>
                <w:sz w:val="18"/>
                <w:szCs w:val="18"/>
              </w:rPr>
              <w:t>Accounts and Audits.</w:t>
            </w:r>
          </w:p>
        </w:tc>
        <w:tc>
          <w:tcPr>
            <w:tcW w:w="3918" w:type="pct"/>
          </w:tcPr>
          <w:p w14:paraId="45FB21DB" w14:textId="18CDB5C8" w:rsidR="00510234" w:rsidRDefault="00510234" w:rsidP="00510234">
            <w:pPr>
              <w:numPr>
                <w:ilvl w:val="0"/>
                <w:numId w:val="1"/>
              </w:numPr>
              <w:spacing w:after="120" w:line="260" w:lineRule="exact"/>
              <w:ind w:left="40" w:firstLine="361"/>
              <w:rPr>
                <w:rFonts w:eastAsia="Calibri" w:cs="Times New Roman"/>
                <w:lang w:val="en-GB"/>
              </w:rPr>
            </w:pPr>
            <w:r w:rsidRPr="00510234">
              <w:rPr>
                <w:rFonts w:eastAsia="Calibri" w:cs="Times New Roman"/>
              </w:rPr>
              <w:t xml:space="preserve">(1) All licensees shall, by the </w:t>
            </w:r>
            <w:proofErr w:type="gramStart"/>
            <w:r w:rsidRPr="00510234">
              <w:rPr>
                <w:rFonts w:eastAsia="Calibri" w:cs="Times New Roman"/>
              </w:rPr>
              <w:t>15</w:t>
            </w:r>
            <w:r w:rsidRPr="00510234">
              <w:rPr>
                <w:rFonts w:eastAsia="Calibri" w:cs="Times New Roman"/>
                <w:vertAlign w:val="superscript"/>
              </w:rPr>
              <w:t>th</w:t>
            </w:r>
            <w:proofErr w:type="gramEnd"/>
            <w:r w:rsidRPr="00510234">
              <w:rPr>
                <w:rFonts w:eastAsia="Calibri" w:cs="Times New Roman"/>
              </w:rPr>
              <w:t xml:space="preserve"> July every year, submit to the Authority—</w:t>
            </w:r>
          </w:p>
        </w:tc>
      </w:tr>
      <w:tr w:rsidR="00510234" w:rsidRPr="00FA4FBF" w14:paraId="68013DB0" w14:textId="77777777" w:rsidTr="0027120B">
        <w:trPr>
          <w:trHeight w:val="160"/>
        </w:trPr>
        <w:tc>
          <w:tcPr>
            <w:tcW w:w="1082" w:type="pct"/>
          </w:tcPr>
          <w:p w14:paraId="492F5FA7" w14:textId="77777777" w:rsidR="00510234" w:rsidRPr="00FA4FBF" w:rsidDel="00430217" w:rsidRDefault="00510234" w:rsidP="00510234">
            <w:pPr>
              <w:spacing w:after="120"/>
              <w:jc w:val="left"/>
              <w:rPr>
                <w:rFonts w:eastAsia="Calibri" w:cs="Times New Roman"/>
                <w:sz w:val="18"/>
                <w:szCs w:val="18"/>
                <w:lang w:val="en-GB"/>
              </w:rPr>
            </w:pPr>
          </w:p>
        </w:tc>
        <w:tc>
          <w:tcPr>
            <w:tcW w:w="3918" w:type="pct"/>
          </w:tcPr>
          <w:p w14:paraId="3975671B" w14:textId="6504C4CE" w:rsidR="00510234" w:rsidRPr="00510234" w:rsidRDefault="00510234" w:rsidP="00C476E0">
            <w:pPr>
              <w:pStyle w:val="ListParagraph"/>
              <w:numPr>
                <w:ilvl w:val="0"/>
                <w:numId w:val="35"/>
              </w:numPr>
              <w:spacing w:after="120" w:line="260" w:lineRule="exact"/>
              <w:rPr>
                <w:rFonts w:eastAsia="Calibri" w:cs="Times New Roman"/>
                <w:lang w:val="en-GB"/>
              </w:rPr>
            </w:pPr>
            <w:r w:rsidRPr="00510234">
              <w:t>the company’s audited accounts for the previous financial year; and</w:t>
            </w:r>
          </w:p>
        </w:tc>
      </w:tr>
      <w:tr w:rsidR="00510234" w:rsidRPr="00FA4FBF" w14:paraId="22334F53" w14:textId="77777777" w:rsidTr="0027120B">
        <w:trPr>
          <w:trHeight w:val="160"/>
        </w:trPr>
        <w:tc>
          <w:tcPr>
            <w:tcW w:w="1082" w:type="pct"/>
          </w:tcPr>
          <w:p w14:paraId="118174C6"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2E698C2C" w14:textId="02FEF31F" w:rsidR="00510234" w:rsidRPr="00510234" w:rsidRDefault="00510234" w:rsidP="00C476E0">
            <w:pPr>
              <w:pStyle w:val="ListParagraph"/>
              <w:numPr>
                <w:ilvl w:val="0"/>
                <w:numId w:val="35"/>
              </w:numPr>
              <w:spacing w:after="120" w:line="260" w:lineRule="exact"/>
              <w:rPr>
                <w:rFonts w:eastAsia="Calibri" w:cs="Times New Roman"/>
                <w:lang w:val="en-GB"/>
              </w:rPr>
            </w:pPr>
            <w:r w:rsidRPr="00510234">
              <w:t xml:space="preserve">respective </w:t>
            </w:r>
            <w:proofErr w:type="gramStart"/>
            <w:r w:rsidRPr="00510234">
              <w:t>return</w:t>
            </w:r>
            <w:proofErr w:type="gramEnd"/>
            <w:r w:rsidRPr="00510234">
              <w:t xml:space="preserve"> of gross revenue derived from licensed services as per the audited accounts.</w:t>
            </w:r>
          </w:p>
        </w:tc>
      </w:tr>
      <w:tr w:rsidR="00510234" w:rsidRPr="00FA4FBF" w14:paraId="096259F1" w14:textId="77777777" w:rsidTr="0027120B">
        <w:trPr>
          <w:trHeight w:val="160"/>
        </w:trPr>
        <w:tc>
          <w:tcPr>
            <w:tcW w:w="1082" w:type="pct"/>
          </w:tcPr>
          <w:p w14:paraId="1205D447"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04AD5A00" w14:textId="09FB2AF7" w:rsidR="00510234" w:rsidRDefault="00510234" w:rsidP="00510234">
            <w:pPr>
              <w:spacing w:after="120" w:line="260" w:lineRule="exact"/>
              <w:ind w:firstLine="302"/>
              <w:rPr>
                <w:rFonts w:eastAsia="Calibri" w:cs="Times New Roman"/>
                <w:lang w:val="en-GB"/>
              </w:rPr>
            </w:pPr>
            <w:r>
              <w:rPr>
                <w:szCs w:val="24"/>
              </w:rPr>
              <w:t xml:space="preserve">(2) </w:t>
            </w:r>
            <w:r w:rsidRPr="00F67844">
              <w:rPr>
                <w:szCs w:val="24"/>
              </w:rPr>
              <w:t xml:space="preserve">The </w:t>
            </w:r>
            <w:r>
              <w:rPr>
                <w:szCs w:val="24"/>
              </w:rPr>
              <w:t>A</w:t>
            </w:r>
            <w:r w:rsidRPr="00F67844">
              <w:rPr>
                <w:szCs w:val="24"/>
              </w:rPr>
              <w:t>uthority may charge the levy based on the estimated gross revenue aggregated from the previous submissions made by the licensee, where a licensee—</w:t>
            </w:r>
          </w:p>
        </w:tc>
      </w:tr>
      <w:tr w:rsidR="00510234" w:rsidRPr="00FA4FBF" w14:paraId="509634F1" w14:textId="77777777" w:rsidTr="0027120B">
        <w:trPr>
          <w:trHeight w:val="160"/>
        </w:trPr>
        <w:tc>
          <w:tcPr>
            <w:tcW w:w="1082" w:type="pct"/>
          </w:tcPr>
          <w:p w14:paraId="56072187"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6A9E28F5" w14:textId="6672AC4E" w:rsidR="00510234" w:rsidRPr="00510234" w:rsidRDefault="00510234" w:rsidP="00510234">
            <w:pPr>
              <w:pStyle w:val="ListParagraph"/>
              <w:numPr>
                <w:ilvl w:val="0"/>
                <w:numId w:val="28"/>
              </w:numPr>
              <w:spacing w:after="120" w:line="260" w:lineRule="exact"/>
              <w:rPr>
                <w:rFonts w:eastAsia="Calibri" w:cs="Times New Roman"/>
                <w:lang w:val="en-GB"/>
              </w:rPr>
            </w:pPr>
            <w:r w:rsidRPr="00510234">
              <w:t>fails to submit audited accounts or return of gross revenue derived from licensed services;</w:t>
            </w:r>
          </w:p>
        </w:tc>
      </w:tr>
      <w:tr w:rsidR="00510234" w:rsidRPr="00FA4FBF" w14:paraId="41DC9738" w14:textId="77777777" w:rsidTr="0027120B">
        <w:trPr>
          <w:trHeight w:val="160"/>
        </w:trPr>
        <w:tc>
          <w:tcPr>
            <w:tcW w:w="1082" w:type="pct"/>
          </w:tcPr>
          <w:p w14:paraId="4636D08C"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3FEB5304" w14:textId="58490B69" w:rsidR="00510234" w:rsidRPr="00510234" w:rsidRDefault="00510234" w:rsidP="00510234">
            <w:pPr>
              <w:pStyle w:val="ListParagraph"/>
              <w:numPr>
                <w:ilvl w:val="0"/>
                <w:numId w:val="28"/>
              </w:numPr>
              <w:spacing w:after="120" w:line="260" w:lineRule="exact"/>
              <w:rPr>
                <w:rFonts w:eastAsia="Calibri" w:cs="Times New Roman"/>
                <w:lang w:val="en-GB"/>
              </w:rPr>
            </w:pPr>
            <w:r w:rsidRPr="00510234">
              <w:t>under reports the gross revenue; or</w:t>
            </w:r>
          </w:p>
        </w:tc>
      </w:tr>
      <w:tr w:rsidR="00510234" w:rsidRPr="00FA4FBF" w14:paraId="6CCCEAA6" w14:textId="77777777" w:rsidTr="0027120B">
        <w:trPr>
          <w:trHeight w:val="160"/>
        </w:trPr>
        <w:tc>
          <w:tcPr>
            <w:tcW w:w="1082" w:type="pct"/>
          </w:tcPr>
          <w:p w14:paraId="41628EF7"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7D1369C0" w14:textId="054798F5" w:rsidR="00510234" w:rsidRPr="00510234" w:rsidRDefault="00510234" w:rsidP="00510234">
            <w:pPr>
              <w:pStyle w:val="ListParagraph"/>
              <w:numPr>
                <w:ilvl w:val="0"/>
                <w:numId w:val="28"/>
              </w:numPr>
              <w:spacing w:after="120" w:line="260" w:lineRule="exact"/>
              <w:rPr>
                <w:rFonts w:eastAsia="Calibri" w:cs="Times New Roman"/>
                <w:lang w:val="en-GB"/>
              </w:rPr>
            </w:pPr>
            <w:r w:rsidRPr="00510234">
              <w:t>fails to clarify or correct anomalies in the financial returns as directed by the Authority.</w:t>
            </w:r>
          </w:p>
        </w:tc>
      </w:tr>
      <w:tr w:rsidR="00510234" w:rsidRPr="00FA4FBF" w14:paraId="625A4BFF" w14:textId="77777777" w:rsidTr="0027120B">
        <w:trPr>
          <w:trHeight w:val="160"/>
        </w:trPr>
        <w:tc>
          <w:tcPr>
            <w:tcW w:w="1082" w:type="pct"/>
          </w:tcPr>
          <w:p w14:paraId="0D1A84E8"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4D69792B" w14:textId="77777777" w:rsidR="00510234" w:rsidRDefault="00510234" w:rsidP="00510234">
            <w:pPr>
              <w:spacing w:after="120" w:line="260" w:lineRule="exact"/>
              <w:ind w:firstLine="302"/>
              <w:rPr>
                <w:rFonts w:eastAsia="Calibri" w:cs="Times New Roman"/>
                <w:lang w:val="en-GB"/>
              </w:rPr>
            </w:pPr>
          </w:p>
        </w:tc>
      </w:tr>
      <w:tr w:rsidR="00510234" w:rsidRPr="00FA4FBF" w14:paraId="7036E173" w14:textId="77777777" w:rsidTr="0027120B">
        <w:trPr>
          <w:trHeight w:val="160"/>
        </w:trPr>
        <w:tc>
          <w:tcPr>
            <w:tcW w:w="1082" w:type="pct"/>
          </w:tcPr>
          <w:p w14:paraId="7BA517DD" w14:textId="0764940E" w:rsidR="00510234" w:rsidRPr="00FA4FBF" w:rsidDel="00430217" w:rsidRDefault="00A60FEF" w:rsidP="00510234">
            <w:pPr>
              <w:spacing w:after="120"/>
              <w:jc w:val="left"/>
              <w:rPr>
                <w:rFonts w:eastAsia="Calibri" w:cs="Times New Roman"/>
                <w:sz w:val="18"/>
                <w:szCs w:val="18"/>
                <w:lang w:val="en-GB"/>
              </w:rPr>
            </w:pPr>
            <w:r>
              <w:rPr>
                <w:rFonts w:eastAsia="Calibri" w:cs="Times New Roman"/>
                <w:sz w:val="18"/>
                <w:szCs w:val="18"/>
              </w:rPr>
              <w:t>Participation of licensees</w:t>
            </w:r>
          </w:p>
        </w:tc>
        <w:tc>
          <w:tcPr>
            <w:tcW w:w="3918" w:type="pct"/>
          </w:tcPr>
          <w:p w14:paraId="0791675C" w14:textId="461BE57C" w:rsidR="00510234" w:rsidRDefault="00510234" w:rsidP="00510234">
            <w:pPr>
              <w:numPr>
                <w:ilvl w:val="0"/>
                <w:numId w:val="1"/>
              </w:numPr>
              <w:spacing w:after="120" w:line="260" w:lineRule="exact"/>
              <w:ind w:left="40" w:firstLine="361"/>
              <w:rPr>
                <w:rFonts w:eastAsia="Calibri" w:cs="Times New Roman"/>
                <w:lang w:val="en-GB"/>
              </w:rPr>
            </w:pPr>
            <w:r w:rsidRPr="00510234">
              <w:rPr>
                <w:rFonts w:eastAsia="Calibri" w:cs="Times New Roman"/>
              </w:rPr>
              <w:t>(1) All licensees shall be eligible to participate in a competitive selection process in relation to a particular bid.</w:t>
            </w:r>
          </w:p>
        </w:tc>
      </w:tr>
      <w:tr w:rsidR="00510234" w:rsidRPr="00FA4FBF" w14:paraId="2B3F2833" w14:textId="77777777" w:rsidTr="0027120B">
        <w:trPr>
          <w:trHeight w:val="160"/>
        </w:trPr>
        <w:tc>
          <w:tcPr>
            <w:tcW w:w="1082" w:type="pct"/>
          </w:tcPr>
          <w:p w14:paraId="03ACD435" w14:textId="77777777" w:rsidR="00510234" w:rsidRPr="00FA4FBF" w:rsidDel="00430217" w:rsidRDefault="00510234" w:rsidP="00510234">
            <w:pPr>
              <w:spacing w:after="120"/>
              <w:jc w:val="left"/>
              <w:rPr>
                <w:rFonts w:eastAsia="Calibri" w:cs="Times New Roman"/>
                <w:sz w:val="18"/>
                <w:szCs w:val="18"/>
                <w:lang w:val="en-GB"/>
              </w:rPr>
            </w:pPr>
          </w:p>
        </w:tc>
        <w:tc>
          <w:tcPr>
            <w:tcW w:w="3918" w:type="pct"/>
          </w:tcPr>
          <w:p w14:paraId="1855B64B" w14:textId="3B7B33F5" w:rsidR="00510234" w:rsidRPr="00412549" w:rsidRDefault="00510234" w:rsidP="00510234">
            <w:pPr>
              <w:spacing w:after="120" w:line="260" w:lineRule="exact"/>
              <w:ind w:firstLine="302"/>
              <w:rPr>
                <w:rFonts w:eastAsia="Calibri" w:cs="Times New Roman"/>
                <w:lang w:val="en-GB"/>
              </w:rPr>
            </w:pPr>
            <w:r>
              <w:rPr>
                <w:szCs w:val="24"/>
              </w:rPr>
              <w:t xml:space="preserve">(2) </w:t>
            </w:r>
            <w:r w:rsidRPr="00F67844">
              <w:rPr>
                <w:szCs w:val="24"/>
              </w:rPr>
              <w:t>A licensee may be disqualified from taking part in a universal service program or projects if the licensee—</w:t>
            </w:r>
          </w:p>
        </w:tc>
      </w:tr>
      <w:tr w:rsidR="00510234" w:rsidRPr="00FA4FBF" w14:paraId="588F153F" w14:textId="77777777" w:rsidTr="0027120B">
        <w:trPr>
          <w:trHeight w:val="160"/>
        </w:trPr>
        <w:tc>
          <w:tcPr>
            <w:tcW w:w="1082" w:type="pct"/>
          </w:tcPr>
          <w:p w14:paraId="7D40717B"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2C4E7299" w14:textId="371747FF" w:rsidR="00510234" w:rsidRPr="00510234" w:rsidRDefault="00510234" w:rsidP="00510234">
            <w:pPr>
              <w:pStyle w:val="ListParagraph"/>
              <w:numPr>
                <w:ilvl w:val="0"/>
                <w:numId w:val="30"/>
              </w:numPr>
              <w:spacing w:after="120" w:line="260" w:lineRule="exact"/>
              <w:rPr>
                <w:rFonts w:eastAsia="Calibri" w:cs="Times New Roman"/>
                <w:lang w:val="en-GB"/>
              </w:rPr>
            </w:pPr>
            <w:r w:rsidRPr="00510234">
              <w:t>owes outstanding levy contributions to the Fund;</w:t>
            </w:r>
          </w:p>
        </w:tc>
      </w:tr>
      <w:tr w:rsidR="00510234" w:rsidRPr="00FA4FBF" w14:paraId="1D747F09" w14:textId="77777777" w:rsidTr="0027120B">
        <w:trPr>
          <w:trHeight w:val="160"/>
        </w:trPr>
        <w:tc>
          <w:tcPr>
            <w:tcW w:w="1082" w:type="pct"/>
          </w:tcPr>
          <w:p w14:paraId="634870D4"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6D1D7092" w14:textId="1331D09D" w:rsidR="00510234" w:rsidRPr="00510234" w:rsidRDefault="00510234" w:rsidP="00510234">
            <w:pPr>
              <w:pStyle w:val="ListParagraph"/>
              <w:numPr>
                <w:ilvl w:val="0"/>
                <w:numId w:val="30"/>
              </w:numPr>
              <w:spacing w:after="120" w:line="260" w:lineRule="exact"/>
              <w:rPr>
                <w:rFonts w:eastAsia="Calibri" w:cs="Times New Roman"/>
                <w:lang w:val="en-GB"/>
              </w:rPr>
            </w:pPr>
            <w:r w:rsidRPr="00510234">
              <w:t>has failed to deliver contractual obligations of previously contracted projects;</w:t>
            </w:r>
          </w:p>
        </w:tc>
      </w:tr>
      <w:tr w:rsidR="00510234" w:rsidRPr="00FA4FBF" w14:paraId="51E475CE" w14:textId="77777777" w:rsidTr="0027120B">
        <w:trPr>
          <w:trHeight w:val="160"/>
        </w:trPr>
        <w:tc>
          <w:tcPr>
            <w:tcW w:w="1082" w:type="pct"/>
          </w:tcPr>
          <w:p w14:paraId="0C6BDC42" w14:textId="77777777" w:rsidR="00510234" w:rsidRPr="00FA4FBF" w:rsidDel="00430217" w:rsidRDefault="00510234" w:rsidP="00510234">
            <w:pPr>
              <w:spacing w:after="120"/>
              <w:rPr>
                <w:rFonts w:eastAsia="Calibri" w:cs="Times New Roman"/>
                <w:sz w:val="18"/>
                <w:szCs w:val="18"/>
                <w:lang w:val="en-GB"/>
              </w:rPr>
            </w:pPr>
          </w:p>
        </w:tc>
        <w:tc>
          <w:tcPr>
            <w:tcW w:w="3918" w:type="pct"/>
          </w:tcPr>
          <w:p w14:paraId="20ED7D16" w14:textId="791CDBBE" w:rsidR="00510234" w:rsidRPr="00510234" w:rsidRDefault="00510234" w:rsidP="00510234">
            <w:pPr>
              <w:pStyle w:val="ListParagraph"/>
              <w:numPr>
                <w:ilvl w:val="0"/>
                <w:numId w:val="30"/>
              </w:numPr>
              <w:spacing w:after="120" w:line="260" w:lineRule="exact"/>
              <w:rPr>
                <w:rFonts w:eastAsia="Calibri" w:cs="Times New Roman"/>
                <w:lang w:val="en-GB"/>
              </w:rPr>
            </w:pPr>
            <w:r w:rsidRPr="00510234">
              <w:t>has failed to comply with the conditions attached to any of its licenses issued by the Authority; or</w:t>
            </w:r>
          </w:p>
        </w:tc>
      </w:tr>
      <w:tr w:rsidR="00510234" w:rsidRPr="00FA4FBF" w14:paraId="2A9DFCD4" w14:textId="77777777" w:rsidTr="0027120B">
        <w:trPr>
          <w:trHeight w:val="160"/>
        </w:trPr>
        <w:tc>
          <w:tcPr>
            <w:tcW w:w="1082" w:type="pct"/>
          </w:tcPr>
          <w:p w14:paraId="26F9CC31" w14:textId="77777777" w:rsidR="00510234" w:rsidRPr="00FA4FBF" w:rsidDel="00430217" w:rsidRDefault="00510234" w:rsidP="00510234">
            <w:pPr>
              <w:spacing w:after="120"/>
              <w:jc w:val="left"/>
              <w:rPr>
                <w:rFonts w:eastAsia="Calibri" w:cs="Times New Roman"/>
                <w:sz w:val="18"/>
                <w:szCs w:val="18"/>
                <w:lang w:val="en-GB"/>
              </w:rPr>
            </w:pPr>
          </w:p>
        </w:tc>
        <w:tc>
          <w:tcPr>
            <w:tcW w:w="3918" w:type="pct"/>
          </w:tcPr>
          <w:p w14:paraId="581B4E76" w14:textId="6326F784" w:rsidR="00510234" w:rsidRPr="00510234" w:rsidRDefault="00510234" w:rsidP="00510234">
            <w:pPr>
              <w:pStyle w:val="ListParagraph"/>
              <w:numPr>
                <w:ilvl w:val="0"/>
                <w:numId w:val="30"/>
              </w:numPr>
              <w:spacing w:after="120" w:line="260" w:lineRule="exact"/>
              <w:rPr>
                <w:rFonts w:eastAsia="Calibri" w:cs="Times New Roman"/>
                <w:lang w:val="en-GB"/>
              </w:rPr>
            </w:pPr>
            <w:r w:rsidRPr="00510234">
              <w:t>has failed to comply with any obligation under the Act or Regulations enacted by the Cabinet Secretary from time to time.</w:t>
            </w:r>
          </w:p>
        </w:tc>
      </w:tr>
      <w:tr w:rsidR="00510234" w:rsidRPr="00FA4FBF" w14:paraId="50CF9603" w14:textId="77777777" w:rsidTr="0027120B">
        <w:trPr>
          <w:trHeight w:val="160"/>
        </w:trPr>
        <w:tc>
          <w:tcPr>
            <w:tcW w:w="1082" w:type="pct"/>
          </w:tcPr>
          <w:p w14:paraId="018425CF" w14:textId="77777777" w:rsidR="00510234" w:rsidRPr="00FA4FBF" w:rsidDel="00430217" w:rsidRDefault="00510234" w:rsidP="00510234">
            <w:pPr>
              <w:spacing w:after="120"/>
              <w:jc w:val="left"/>
              <w:rPr>
                <w:rFonts w:eastAsia="Calibri" w:cs="Times New Roman"/>
                <w:sz w:val="18"/>
                <w:szCs w:val="18"/>
                <w:lang w:val="en-GB"/>
              </w:rPr>
            </w:pPr>
          </w:p>
        </w:tc>
        <w:tc>
          <w:tcPr>
            <w:tcW w:w="3918" w:type="pct"/>
          </w:tcPr>
          <w:p w14:paraId="45AB1EF6" w14:textId="0206A341" w:rsidR="00510234" w:rsidRDefault="00510234" w:rsidP="00510234">
            <w:pPr>
              <w:spacing w:after="120" w:line="260" w:lineRule="exact"/>
              <w:ind w:firstLine="302"/>
              <w:rPr>
                <w:rFonts w:eastAsia="Calibri" w:cs="Times New Roman"/>
                <w:lang w:val="en-GB"/>
              </w:rPr>
            </w:pPr>
          </w:p>
        </w:tc>
      </w:tr>
      <w:tr w:rsidR="0082199F" w:rsidRPr="00FA4FBF" w14:paraId="08DBBACF" w14:textId="77777777" w:rsidTr="0027120B">
        <w:trPr>
          <w:trHeight w:val="160"/>
        </w:trPr>
        <w:tc>
          <w:tcPr>
            <w:tcW w:w="1082" w:type="pct"/>
          </w:tcPr>
          <w:p w14:paraId="58BCA7CF" w14:textId="5A0C1A69" w:rsidR="0082199F" w:rsidRPr="00FA4FBF" w:rsidDel="00430217" w:rsidRDefault="0082199F" w:rsidP="0082199F">
            <w:pPr>
              <w:spacing w:after="120"/>
              <w:jc w:val="left"/>
              <w:rPr>
                <w:rFonts w:eastAsia="Calibri" w:cs="Times New Roman"/>
                <w:sz w:val="18"/>
                <w:szCs w:val="18"/>
                <w:lang w:val="en-GB"/>
              </w:rPr>
            </w:pPr>
            <w:r w:rsidRPr="00F67844">
              <w:rPr>
                <w:sz w:val="16"/>
                <w:szCs w:val="16"/>
              </w:rPr>
              <w:t>Identification of Projects to the Fund.</w:t>
            </w:r>
          </w:p>
        </w:tc>
        <w:tc>
          <w:tcPr>
            <w:tcW w:w="3918" w:type="pct"/>
          </w:tcPr>
          <w:p w14:paraId="587E85B1" w14:textId="389096A2" w:rsidR="0082199F" w:rsidRDefault="0082199F" w:rsidP="0082199F">
            <w:pPr>
              <w:numPr>
                <w:ilvl w:val="0"/>
                <w:numId w:val="1"/>
              </w:numPr>
              <w:spacing w:after="120" w:line="260" w:lineRule="exact"/>
              <w:ind w:left="40" w:firstLine="361"/>
              <w:rPr>
                <w:rFonts w:eastAsia="Calibri" w:cs="Times New Roman"/>
                <w:lang w:val="en-GB"/>
              </w:rPr>
            </w:pPr>
            <w:r w:rsidRPr="00510234">
              <w:rPr>
                <w:rFonts w:eastAsia="Calibri" w:cs="Times New Roman"/>
              </w:rPr>
              <w:t xml:space="preserve">(1) </w:t>
            </w:r>
            <w:r w:rsidR="00A525A1" w:rsidRPr="00A525A1">
              <w:rPr>
                <w:rFonts w:eastAsia="Calibri" w:cs="Times New Roman"/>
              </w:rPr>
              <w:t>The Authority shall identify and approve universal service programs and projects to be funded from the Fund.</w:t>
            </w:r>
            <w:r w:rsidR="00A525A1" w:rsidRPr="00A525A1" w:rsidDel="00A525A1">
              <w:rPr>
                <w:rFonts w:eastAsia="Calibri" w:cs="Times New Roman"/>
              </w:rPr>
              <w:t xml:space="preserve"> </w:t>
            </w:r>
          </w:p>
        </w:tc>
      </w:tr>
      <w:tr w:rsidR="00076F5F" w:rsidRPr="00FA4FBF" w14:paraId="7B119EF3" w14:textId="77777777" w:rsidTr="0027120B">
        <w:trPr>
          <w:trHeight w:val="160"/>
        </w:trPr>
        <w:tc>
          <w:tcPr>
            <w:tcW w:w="1082" w:type="pct"/>
          </w:tcPr>
          <w:p w14:paraId="7C587797"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68F0DB15" w14:textId="1DEF8B83" w:rsidR="00076F5F" w:rsidRDefault="00076F5F" w:rsidP="00076F5F">
            <w:pPr>
              <w:spacing w:after="120" w:line="260" w:lineRule="exact"/>
              <w:ind w:firstLine="302"/>
              <w:rPr>
                <w:rFonts w:eastAsia="Calibri" w:cs="Times New Roman"/>
                <w:lang w:val="en-GB"/>
              </w:rPr>
            </w:pPr>
            <w:r>
              <w:rPr>
                <w:szCs w:val="24"/>
              </w:rPr>
              <w:t xml:space="preserve">(2) </w:t>
            </w:r>
            <w:r w:rsidR="00A525A1">
              <w:t>In identifying programs and projects under paragraph (1), the Authority shall—</w:t>
            </w:r>
            <w:r w:rsidR="00A525A1" w:rsidRPr="00F67844" w:rsidDel="00A525A1">
              <w:rPr>
                <w:szCs w:val="24"/>
              </w:rPr>
              <w:t xml:space="preserve"> </w:t>
            </w:r>
          </w:p>
        </w:tc>
      </w:tr>
      <w:tr w:rsidR="00076F5F" w:rsidRPr="00FA4FBF" w14:paraId="12C01FA0" w14:textId="77777777" w:rsidTr="0027120B">
        <w:trPr>
          <w:trHeight w:val="160"/>
        </w:trPr>
        <w:tc>
          <w:tcPr>
            <w:tcW w:w="1082" w:type="pct"/>
          </w:tcPr>
          <w:p w14:paraId="33DB3F07"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7D0DBAB1" w14:textId="09C7DF15" w:rsidR="00076F5F" w:rsidRPr="00076F5F" w:rsidRDefault="00A525A1" w:rsidP="00076F5F">
            <w:pPr>
              <w:pStyle w:val="ListParagraph"/>
              <w:numPr>
                <w:ilvl w:val="0"/>
                <w:numId w:val="32"/>
              </w:numPr>
              <w:spacing w:after="120" w:line="260" w:lineRule="exact"/>
              <w:rPr>
                <w:rFonts w:eastAsia="Calibri" w:cs="Times New Roman"/>
                <w:lang w:val="en-GB"/>
              </w:rPr>
            </w:pPr>
            <w:proofErr w:type="spellStart"/>
            <w:r w:rsidRPr="00A525A1">
              <w:t>prioritise</w:t>
            </w:r>
            <w:proofErr w:type="spellEnd"/>
            <w:r w:rsidRPr="00A525A1">
              <w:t xml:space="preserve"> unserved and underserved areas and communities;</w:t>
            </w:r>
            <w:r w:rsidRPr="00A525A1" w:rsidDel="00A525A1">
              <w:t xml:space="preserve"> </w:t>
            </w:r>
          </w:p>
        </w:tc>
      </w:tr>
      <w:tr w:rsidR="00076F5F" w:rsidRPr="00FA4FBF" w14:paraId="31EEC51A" w14:textId="77777777" w:rsidTr="0027120B">
        <w:trPr>
          <w:trHeight w:val="160"/>
        </w:trPr>
        <w:tc>
          <w:tcPr>
            <w:tcW w:w="1082" w:type="pct"/>
          </w:tcPr>
          <w:p w14:paraId="7966A43D"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71B7C433" w14:textId="53C5EED6" w:rsidR="00076F5F" w:rsidRPr="00076F5F" w:rsidRDefault="00A525A1" w:rsidP="00076F5F">
            <w:pPr>
              <w:pStyle w:val="ListParagraph"/>
              <w:numPr>
                <w:ilvl w:val="0"/>
                <w:numId w:val="32"/>
              </w:numPr>
              <w:spacing w:after="120" w:line="260" w:lineRule="exact"/>
              <w:rPr>
                <w:rFonts w:eastAsia="Calibri" w:cs="Times New Roman"/>
                <w:lang w:val="en-GB"/>
              </w:rPr>
            </w:pPr>
            <w:r w:rsidRPr="00A525A1">
              <w:t>promote efficient, sustainable and scalable interventions;</w:t>
            </w:r>
            <w:r w:rsidRPr="00A525A1" w:rsidDel="00A525A1">
              <w:t xml:space="preserve"> </w:t>
            </w:r>
          </w:p>
        </w:tc>
      </w:tr>
      <w:tr w:rsidR="00076F5F" w:rsidRPr="00FA4FBF" w14:paraId="7F1CB344" w14:textId="77777777" w:rsidTr="0027120B">
        <w:trPr>
          <w:trHeight w:val="160"/>
        </w:trPr>
        <w:tc>
          <w:tcPr>
            <w:tcW w:w="1082" w:type="pct"/>
          </w:tcPr>
          <w:p w14:paraId="4BC10AFE"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47CF848B" w14:textId="1F96B5BE" w:rsidR="00076F5F" w:rsidRPr="00076F5F" w:rsidRDefault="00A525A1" w:rsidP="00076F5F">
            <w:pPr>
              <w:pStyle w:val="ListParagraph"/>
              <w:numPr>
                <w:ilvl w:val="0"/>
                <w:numId w:val="32"/>
              </w:numPr>
              <w:spacing w:after="120" w:line="260" w:lineRule="exact"/>
              <w:rPr>
                <w:rFonts w:eastAsia="Calibri" w:cs="Times New Roman"/>
                <w:lang w:val="en-GB"/>
              </w:rPr>
            </w:pPr>
            <w:proofErr w:type="gramStart"/>
            <w:r>
              <w:t>take into account</w:t>
            </w:r>
            <w:proofErr w:type="gramEnd"/>
            <w:r>
              <w:t xml:space="preserve"> the availability of funds; and</w:t>
            </w:r>
            <w:r w:rsidRPr="00076F5F" w:rsidDel="00A525A1">
              <w:t xml:space="preserve"> </w:t>
            </w:r>
          </w:p>
        </w:tc>
      </w:tr>
      <w:tr w:rsidR="00076F5F" w:rsidRPr="00FA4FBF" w14:paraId="1940063E" w14:textId="77777777" w:rsidTr="0027120B">
        <w:trPr>
          <w:trHeight w:val="160"/>
        </w:trPr>
        <w:tc>
          <w:tcPr>
            <w:tcW w:w="1082" w:type="pct"/>
          </w:tcPr>
          <w:p w14:paraId="7ABCAC64"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332E7B61" w14:textId="7D255E38" w:rsidR="00076F5F" w:rsidRPr="00076F5F" w:rsidRDefault="00A525A1" w:rsidP="00076F5F">
            <w:pPr>
              <w:pStyle w:val="ListParagraph"/>
              <w:numPr>
                <w:ilvl w:val="0"/>
                <w:numId w:val="32"/>
              </w:numPr>
              <w:spacing w:after="120" w:line="260" w:lineRule="exact"/>
              <w:rPr>
                <w:rFonts w:eastAsia="Calibri" w:cs="Times New Roman"/>
                <w:lang w:val="en-GB"/>
              </w:rPr>
            </w:pPr>
            <w:r>
              <w:t>ensure that funding is targeted at areas where market forces are insufficient to deliver services</w:t>
            </w:r>
            <w:r w:rsidR="00D2705D">
              <w:t>; and</w:t>
            </w:r>
          </w:p>
        </w:tc>
      </w:tr>
      <w:tr w:rsidR="00076F5F" w:rsidRPr="00FA4FBF" w14:paraId="18CE4078" w14:textId="77777777" w:rsidTr="0027120B">
        <w:trPr>
          <w:trHeight w:val="160"/>
        </w:trPr>
        <w:tc>
          <w:tcPr>
            <w:tcW w:w="1082" w:type="pct"/>
          </w:tcPr>
          <w:p w14:paraId="2FEAA8E1"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585D929C" w14:textId="500ED88C" w:rsidR="00076F5F" w:rsidRPr="00076F5F" w:rsidRDefault="00D210B4" w:rsidP="00076F5F">
            <w:pPr>
              <w:pStyle w:val="ListParagraph"/>
              <w:numPr>
                <w:ilvl w:val="0"/>
                <w:numId w:val="32"/>
              </w:numPr>
              <w:spacing w:after="120" w:line="260" w:lineRule="exact"/>
              <w:rPr>
                <w:rFonts w:eastAsia="Calibri" w:cs="Times New Roman"/>
                <w:lang w:val="en-GB"/>
              </w:rPr>
            </w:pPr>
            <w:r>
              <w:t xml:space="preserve">consider the </w:t>
            </w:r>
            <w:r w:rsidR="00076F5F" w:rsidRPr="00076F5F">
              <w:t>impact of the project;</w:t>
            </w:r>
          </w:p>
        </w:tc>
      </w:tr>
      <w:tr w:rsidR="00076F5F" w:rsidRPr="00FA4FBF" w14:paraId="210D17B4" w14:textId="77777777" w:rsidTr="0027120B">
        <w:trPr>
          <w:trHeight w:val="160"/>
        </w:trPr>
        <w:tc>
          <w:tcPr>
            <w:tcW w:w="1082" w:type="pct"/>
          </w:tcPr>
          <w:p w14:paraId="074B2F86"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6A6ADF80" w14:textId="77777777" w:rsidR="00076F5F" w:rsidRDefault="00076F5F" w:rsidP="00076F5F">
            <w:pPr>
              <w:spacing w:after="120" w:line="260" w:lineRule="exact"/>
              <w:ind w:firstLine="302"/>
              <w:rPr>
                <w:rFonts w:eastAsia="Calibri" w:cs="Times New Roman"/>
                <w:lang w:val="en-GB"/>
              </w:rPr>
            </w:pPr>
          </w:p>
        </w:tc>
      </w:tr>
      <w:tr w:rsidR="00D210B4" w:rsidRPr="00FA4FBF" w14:paraId="5C6B0C0A" w14:textId="77777777" w:rsidTr="0027120B">
        <w:trPr>
          <w:trHeight w:val="160"/>
        </w:trPr>
        <w:tc>
          <w:tcPr>
            <w:tcW w:w="1082" w:type="pct"/>
          </w:tcPr>
          <w:p w14:paraId="0758167E" w14:textId="77777777" w:rsidR="00D210B4" w:rsidRPr="00FA4FBF" w:rsidDel="00430217" w:rsidRDefault="00D210B4" w:rsidP="00076F5F">
            <w:pPr>
              <w:spacing w:after="120"/>
              <w:rPr>
                <w:rFonts w:eastAsia="Calibri" w:cs="Times New Roman"/>
                <w:sz w:val="18"/>
                <w:szCs w:val="18"/>
                <w:lang w:val="en-GB"/>
              </w:rPr>
            </w:pPr>
          </w:p>
        </w:tc>
        <w:tc>
          <w:tcPr>
            <w:tcW w:w="3918" w:type="pct"/>
          </w:tcPr>
          <w:p w14:paraId="5963957F" w14:textId="77777777" w:rsidR="00D210B4" w:rsidRDefault="00D210B4" w:rsidP="00D210B4">
            <w:pPr>
              <w:spacing w:after="120" w:line="260" w:lineRule="exact"/>
              <w:ind w:firstLine="302"/>
              <w:rPr>
                <w:rFonts w:eastAsia="Calibri" w:cs="Times New Roman"/>
                <w:lang w:val="en-GB"/>
              </w:rPr>
            </w:pPr>
          </w:p>
        </w:tc>
      </w:tr>
      <w:tr w:rsidR="0082199F" w:rsidRPr="00FA4FBF" w14:paraId="26A2C606" w14:textId="77777777" w:rsidTr="0027120B">
        <w:trPr>
          <w:trHeight w:val="160"/>
        </w:trPr>
        <w:tc>
          <w:tcPr>
            <w:tcW w:w="1082" w:type="pct"/>
          </w:tcPr>
          <w:p w14:paraId="362F80A5" w14:textId="63A5E509" w:rsidR="0082199F" w:rsidRPr="00FA4FBF" w:rsidDel="00430217" w:rsidRDefault="0082199F" w:rsidP="0082199F">
            <w:pPr>
              <w:spacing w:after="120"/>
              <w:jc w:val="left"/>
              <w:rPr>
                <w:rFonts w:eastAsia="Calibri" w:cs="Times New Roman"/>
                <w:sz w:val="18"/>
                <w:szCs w:val="18"/>
                <w:lang w:val="en-GB"/>
              </w:rPr>
            </w:pPr>
            <w:r w:rsidRPr="00F67844">
              <w:rPr>
                <w:sz w:val="16"/>
                <w:szCs w:val="16"/>
              </w:rPr>
              <w:lastRenderedPageBreak/>
              <w:t>Management of the Fund.</w:t>
            </w:r>
          </w:p>
        </w:tc>
        <w:tc>
          <w:tcPr>
            <w:tcW w:w="3918" w:type="pct"/>
          </w:tcPr>
          <w:p w14:paraId="576707CA" w14:textId="44A2AEF2" w:rsidR="0082199F" w:rsidRDefault="00F956B8" w:rsidP="0082199F">
            <w:pPr>
              <w:numPr>
                <w:ilvl w:val="0"/>
                <w:numId w:val="1"/>
              </w:numPr>
              <w:spacing w:after="120" w:line="260" w:lineRule="exact"/>
              <w:ind w:left="40" w:firstLine="361"/>
              <w:rPr>
                <w:rFonts w:eastAsia="Calibri" w:cs="Times New Roman"/>
                <w:lang w:val="en-GB"/>
              </w:rPr>
            </w:pPr>
            <w:r w:rsidRPr="00F956B8">
              <w:rPr>
                <w:rFonts w:eastAsia="Calibri" w:cs="Times New Roman"/>
              </w:rPr>
              <w:t xml:space="preserve">The Authority shall, </w:t>
            </w:r>
            <w:r>
              <w:rPr>
                <w:rFonts w:eastAsia="Calibri" w:cs="Times New Roman"/>
              </w:rPr>
              <w:t>p</w:t>
            </w:r>
            <w:r w:rsidR="0082199F" w:rsidRPr="00076F5F">
              <w:rPr>
                <w:rFonts w:eastAsia="Calibri" w:cs="Times New Roman"/>
              </w:rPr>
              <w:t xml:space="preserve">ursuant to section 84J of the </w:t>
            </w:r>
            <w:r w:rsidR="00D2705D" w:rsidRPr="00076F5F">
              <w:rPr>
                <w:rFonts w:eastAsia="Calibri" w:cs="Times New Roman"/>
              </w:rPr>
              <w:t>Act, —</w:t>
            </w:r>
          </w:p>
        </w:tc>
      </w:tr>
      <w:tr w:rsidR="00076F5F" w:rsidRPr="00FA4FBF" w14:paraId="3FA3E7E6" w14:textId="77777777" w:rsidTr="0027120B">
        <w:trPr>
          <w:trHeight w:val="160"/>
        </w:trPr>
        <w:tc>
          <w:tcPr>
            <w:tcW w:w="1082" w:type="pct"/>
          </w:tcPr>
          <w:p w14:paraId="14B1C8BB" w14:textId="77777777" w:rsidR="00076F5F" w:rsidRPr="00FA4FBF" w:rsidDel="00430217" w:rsidRDefault="00076F5F" w:rsidP="00076F5F">
            <w:pPr>
              <w:spacing w:after="120"/>
              <w:jc w:val="left"/>
              <w:rPr>
                <w:rFonts w:eastAsia="Calibri" w:cs="Times New Roman"/>
                <w:sz w:val="18"/>
                <w:szCs w:val="18"/>
                <w:lang w:val="en-GB"/>
              </w:rPr>
            </w:pPr>
          </w:p>
        </w:tc>
        <w:tc>
          <w:tcPr>
            <w:tcW w:w="3918" w:type="pct"/>
          </w:tcPr>
          <w:p w14:paraId="036E75A5" w14:textId="7C8746C3" w:rsidR="00076F5F" w:rsidRPr="00076F5F" w:rsidRDefault="00F956B8" w:rsidP="00076F5F">
            <w:pPr>
              <w:pStyle w:val="ListParagraph"/>
              <w:numPr>
                <w:ilvl w:val="0"/>
                <w:numId w:val="33"/>
              </w:numPr>
              <w:spacing w:after="120" w:line="260" w:lineRule="exact"/>
              <w:rPr>
                <w:rFonts w:eastAsia="Calibri" w:cs="Times New Roman"/>
                <w:lang w:val="en-GB"/>
              </w:rPr>
            </w:pPr>
            <w:r w:rsidRPr="00F956B8">
              <w:t>administer and manage the Fund;</w:t>
            </w:r>
            <w:r w:rsidRPr="00F956B8" w:rsidDel="00F956B8">
              <w:t xml:space="preserve"> </w:t>
            </w:r>
          </w:p>
        </w:tc>
      </w:tr>
      <w:tr w:rsidR="00076F5F" w:rsidRPr="00FA4FBF" w14:paraId="5C3620E1" w14:textId="77777777" w:rsidTr="0027120B">
        <w:trPr>
          <w:trHeight w:val="160"/>
        </w:trPr>
        <w:tc>
          <w:tcPr>
            <w:tcW w:w="1082" w:type="pct"/>
          </w:tcPr>
          <w:p w14:paraId="0DEFC774"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42C35F91" w14:textId="6CB2A5C4" w:rsidR="00076F5F" w:rsidRPr="00076F5F" w:rsidRDefault="00F956B8" w:rsidP="00076F5F">
            <w:pPr>
              <w:pStyle w:val="ListParagraph"/>
              <w:numPr>
                <w:ilvl w:val="0"/>
                <w:numId w:val="33"/>
              </w:numPr>
              <w:spacing w:after="120" w:line="260" w:lineRule="exact"/>
              <w:rPr>
                <w:rFonts w:eastAsia="Calibri" w:cs="Times New Roman"/>
                <w:lang w:val="en-GB"/>
              </w:rPr>
            </w:pPr>
            <w:r w:rsidRPr="00F956B8">
              <w:t>implement universal service programs and projects;</w:t>
            </w:r>
            <w:r w:rsidRPr="00F956B8" w:rsidDel="00F956B8">
              <w:t xml:space="preserve"> </w:t>
            </w:r>
          </w:p>
        </w:tc>
      </w:tr>
      <w:tr w:rsidR="00076F5F" w:rsidRPr="00FA4FBF" w14:paraId="721A39D0" w14:textId="77777777" w:rsidTr="0027120B">
        <w:trPr>
          <w:trHeight w:val="160"/>
        </w:trPr>
        <w:tc>
          <w:tcPr>
            <w:tcW w:w="1082" w:type="pct"/>
          </w:tcPr>
          <w:p w14:paraId="4E8FFEE3"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053234A4" w14:textId="1C8E44DE" w:rsidR="00076F5F" w:rsidRPr="00076F5F" w:rsidRDefault="00F956B8" w:rsidP="00076F5F">
            <w:pPr>
              <w:pStyle w:val="ListParagraph"/>
              <w:numPr>
                <w:ilvl w:val="0"/>
                <w:numId w:val="33"/>
              </w:numPr>
              <w:spacing w:after="120" w:line="260" w:lineRule="exact"/>
              <w:rPr>
                <w:rFonts w:eastAsia="Calibri" w:cs="Times New Roman"/>
                <w:lang w:val="en-GB"/>
              </w:rPr>
            </w:pPr>
            <w:r w:rsidRPr="00F956B8">
              <w:t>establish criteria for the identification and evaluation of programs and projects;</w:t>
            </w:r>
            <w:r w:rsidRPr="00F956B8" w:rsidDel="00F956B8">
              <w:t xml:space="preserve"> </w:t>
            </w:r>
          </w:p>
        </w:tc>
      </w:tr>
      <w:tr w:rsidR="00076F5F" w:rsidRPr="00FA4FBF" w14:paraId="6A0F9110" w14:textId="77777777" w:rsidTr="0027120B">
        <w:trPr>
          <w:trHeight w:val="160"/>
        </w:trPr>
        <w:tc>
          <w:tcPr>
            <w:tcW w:w="1082" w:type="pct"/>
          </w:tcPr>
          <w:p w14:paraId="2DD817AD"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56112043" w14:textId="18F4CB72" w:rsidR="00076F5F" w:rsidRPr="00076F5F" w:rsidRDefault="00F956B8" w:rsidP="00076F5F">
            <w:pPr>
              <w:pStyle w:val="ListParagraph"/>
              <w:numPr>
                <w:ilvl w:val="0"/>
                <w:numId w:val="33"/>
              </w:numPr>
              <w:spacing w:after="120" w:line="260" w:lineRule="exact"/>
              <w:rPr>
                <w:rFonts w:eastAsia="Calibri" w:cs="Times New Roman"/>
                <w:lang w:val="en-GB"/>
              </w:rPr>
            </w:pPr>
            <w:r w:rsidRPr="00F956B8">
              <w:t>apply transparent and competitive processes in the allocation of funds, where appropriate;</w:t>
            </w:r>
            <w:r w:rsidRPr="00F956B8" w:rsidDel="00F956B8">
              <w:t xml:space="preserve"> </w:t>
            </w:r>
          </w:p>
        </w:tc>
      </w:tr>
      <w:tr w:rsidR="00076F5F" w:rsidRPr="00FA4FBF" w14:paraId="102B108C" w14:textId="77777777" w:rsidTr="0027120B">
        <w:trPr>
          <w:trHeight w:val="160"/>
        </w:trPr>
        <w:tc>
          <w:tcPr>
            <w:tcW w:w="1082" w:type="pct"/>
          </w:tcPr>
          <w:p w14:paraId="21F8B56B"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5D549027" w14:textId="65434EC7" w:rsidR="00076F5F" w:rsidRPr="00076F5F" w:rsidRDefault="00F956B8" w:rsidP="00076F5F">
            <w:pPr>
              <w:pStyle w:val="ListParagraph"/>
              <w:numPr>
                <w:ilvl w:val="0"/>
                <w:numId w:val="33"/>
              </w:numPr>
              <w:spacing w:after="120" w:line="260" w:lineRule="exact"/>
              <w:rPr>
                <w:rFonts w:eastAsia="Calibri" w:cs="Times New Roman"/>
                <w:lang w:val="en-GB"/>
              </w:rPr>
            </w:pPr>
            <w:r w:rsidRPr="00F956B8">
              <w:t xml:space="preserve">monitor and evaluate the implementation of funded programs and projects; </w:t>
            </w:r>
            <w:r w:rsidR="00D2705D">
              <w:t>and</w:t>
            </w:r>
          </w:p>
        </w:tc>
      </w:tr>
      <w:tr w:rsidR="00076F5F" w:rsidRPr="00FA4FBF" w14:paraId="3DDD1256" w14:textId="77777777" w:rsidTr="0027120B">
        <w:trPr>
          <w:trHeight w:val="160"/>
        </w:trPr>
        <w:tc>
          <w:tcPr>
            <w:tcW w:w="1082" w:type="pct"/>
          </w:tcPr>
          <w:p w14:paraId="44AE1B93"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6664A364" w14:textId="3A688CFC" w:rsidR="00076F5F" w:rsidRPr="00076F5F" w:rsidRDefault="00F956B8" w:rsidP="00076F5F">
            <w:pPr>
              <w:pStyle w:val="ListParagraph"/>
              <w:numPr>
                <w:ilvl w:val="0"/>
                <w:numId w:val="33"/>
              </w:numPr>
              <w:spacing w:after="120" w:line="260" w:lineRule="exact"/>
              <w:rPr>
                <w:rFonts w:eastAsia="Calibri" w:cs="Times New Roman"/>
                <w:lang w:val="en-GB"/>
              </w:rPr>
            </w:pPr>
            <w:r w:rsidRPr="00F956B8">
              <w:t xml:space="preserve">prepare implementation plans for the Fund. </w:t>
            </w:r>
          </w:p>
        </w:tc>
      </w:tr>
      <w:tr w:rsidR="00076F5F" w:rsidRPr="00FA4FBF" w14:paraId="3463622B" w14:textId="77777777" w:rsidTr="0027120B">
        <w:trPr>
          <w:trHeight w:val="160"/>
        </w:trPr>
        <w:tc>
          <w:tcPr>
            <w:tcW w:w="1082" w:type="pct"/>
          </w:tcPr>
          <w:p w14:paraId="566BFF70"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0833557D" w14:textId="77777777" w:rsidR="00076F5F" w:rsidRPr="00F67844" w:rsidRDefault="00076F5F" w:rsidP="00076F5F">
            <w:pPr>
              <w:spacing w:after="120" w:line="260" w:lineRule="exact"/>
              <w:ind w:firstLine="302"/>
            </w:pPr>
          </w:p>
        </w:tc>
      </w:tr>
      <w:tr w:rsidR="0082199F" w:rsidRPr="00FA4FBF" w14:paraId="473BFF14" w14:textId="77777777" w:rsidTr="0027120B">
        <w:trPr>
          <w:trHeight w:val="160"/>
        </w:trPr>
        <w:tc>
          <w:tcPr>
            <w:tcW w:w="1082" w:type="pct"/>
          </w:tcPr>
          <w:p w14:paraId="2782FE36" w14:textId="452B0C03" w:rsidR="0082199F" w:rsidRPr="00FA4FBF" w:rsidDel="00430217" w:rsidRDefault="0082199F" w:rsidP="0082199F">
            <w:pPr>
              <w:spacing w:after="120"/>
              <w:jc w:val="left"/>
              <w:rPr>
                <w:rFonts w:eastAsia="Calibri" w:cs="Times New Roman"/>
                <w:sz w:val="18"/>
                <w:szCs w:val="18"/>
                <w:lang w:val="en-GB"/>
              </w:rPr>
            </w:pPr>
            <w:r>
              <w:rPr>
                <w:sz w:val="16"/>
                <w:szCs w:val="16"/>
              </w:rPr>
              <w:t>Advisory Council</w:t>
            </w:r>
            <w:r w:rsidR="00D2705D">
              <w:rPr>
                <w:sz w:val="16"/>
                <w:szCs w:val="16"/>
              </w:rPr>
              <w:t>.</w:t>
            </w:r>
          </w:p>
        </w:tc>
        <w:tc>
          <w:tcPr>
            <w:tcW w:w="3918" w:type="pct"/>
          </w:tcPr>
          <w:p w14:paraId="675F1F2D" w14:textId="57F57411" w:rsidR="0082199F" w:rsidRPr="00D210B4" w:rsidRDefault="0082199F" w:rsidP="00D210B4">
            <w:pPr>
              <w:numPr>
                <w:ilvl w:val="0"/>
                <w:numId w:val="1"/>
              </w:numPr>
              <w:spacing w:after="120" w:line="260" w:lineRule="exact"/>
              <w:ind w:left="40" w:firstLine="361"/>
              <w:rPr>
                <w:rFonts w:eastAsia="Calibri" w:cs="Times New Roman"/>
                <w:lang w:val="en-GB"/>
              </w:rPr>
            </w:pPr>
            <w:r w:rsidRPr="00076F5F">
              <w:rPr>
                <w:rFonts w:eastAsia="Calibri" w:cs="Times New Roman"/>
              </w:rPr>
              <w:t>The Advisory Council shall</w:t>
            </w:r>
            <w:r w:rsidR="00D210B4">
              <w:rPr>
                <w:rFonts w:eastAsia="Calibri" w:cs="Times New Roman"/>
              </w:rPr>
              <w:t>—</w:t>
            </w:r>
          </w:p>
        </w:tc>
      </w:tr>
      <w:tr w:rsidR="00076F5F" w:rsidRPr="00FA4FBF" w14:paraId="599E2EB6" w14:textId="77777777" w:rsidTr="0027120B">
        <w:trPr>
          <w:trHeight w:val="160"/>
        </w:trPr>
        <w:tc>
          <w:tcPr>
            <w:tcW w:w="1082" w:type="pct"/>
          </w:tcPr>
          <w:p w14:paraId="03567FEC" w14:textId="77777777" w:rsidR="00076F5F" w:rsidRPr="00FA4FBF" w:rsidDel="00430217" w:rsidRDefault="00076F5F" w:rsidP="00076F5F">
            <w:pPr>
              <w:spacing w:after="120"/>
              <w:jc w:val="left"/>
              <w:rPr>
                <w:rFonts w:eastAsia="Calibri" w:cs="Times New Roman"/>
                <w:sz w:val="18"/>
                <w:szCs w:val="18"/>
                <w:lang w:val="en-GB"/>
              </w:rPr>
            </w:pPr>
          </w:p>
        </w:tc>
        <w:tc>
          <w:tcPr>
            <w:tcW w:w="3918" w:type="pct"/>
          </w:tcPr>
          <w:p w14:paraId="28763363" w14:textId="67E928A9" w:rsidR="00076F5F" w:rsidRPr="00D2705D" w:rsidRDefault="00D210B4" w:rsidP="00D2705D">
            <w:pPr>
              <w:pStyle w:val="ListParagraph"/>
              <w:numPr>
                <w:ilvl w:val="0"/>
                <w:numId w:val="36"/>
              </w:numPr>
              <w:spacing w:after="120" w:line="260" w:lineRule="exact"/>
              <w:rPr>
                <w:rFonts w:eastAsia="Calibri" w:cs="Times New Roman"/>
                <w:lang w:val="en-GB"/>
              </w:rPr>
            </w:pPr>
            <w:r w:rsidRPr="00D2705D">
              <w:t>advise the Authority on policy and strategic matters relating to the Fund;</w:t>
            </w:r>
            <w:r w:rsidRPr="00D2705D" w:rsidDel="00D210B4">
              <w:t xml:space="preserve"> </w:t>
            </w:r>
          </w:p>
        </w:tc>
      </w:tr>
      <w:tr w:rsidR="0030589F" w:rsidRPr="00FA4FBF" w14:paraId="1BEB27F3" w14:textId="77777777" w:rsidTr="0027120B">
        <w:trPr>
          <w:trHeight w:val="160"/>
        </w:trPr>
        <w:tc>
          <w:tcPr>
            <w:tcW w:w="1082" w:type="pct"/>
          </w:tcPr>
          <w:p w14:paraId="0D137B10" w14:textId="77777777" w:rsidR="0030589F" w:rsidRPr="00FA4FBF" w:rsidDel="00430217" w:rsidRDefault="0030589F" w:rsidP="00076F5F">
            <w:pPr>
              <w:spacing w:after="120"/>
              <w:rPr>
                <w:rFonts w:eastAsia="Calibri" w:cs="Times New Roman"/>
                <w:sz w:val="18"/>
                <w:szCs w:val="18"/>
                <w:lang w:val="en-GB"/>
              </w:rPr>
            </w:pPr>
          </w:p>
        </w:tc>
        <w:tc>
          <w:tcPr>
            <w:tcW w:w="3918" w:type="pct"/>
          </w:tcPr>
          <w:p w14:paraId="3F64DFD1" w14:textId="29FE288A" w:rsidR="0030589F" w:rsidRPr="00D2705D" w:rsidRDefault="0030589F" w:rsidP="00D2705D">
            <w:pPr>
              <w:pStyle w:val="ListParagraph"/>
              <w:numPr>
                <w:ilvl w:val="0"/>
                <w:numId w:val="36"/>
              </w:numPr>
              <w:spacing w:after="120" w:line="260" w:lineRule="exact"/>
            </w:pPr>
            <w:r w:rsidRPr="00D2705D">
              <w:t>provide recommendations on the implementation of universal service programs and projects; and</w:t>
            </w:r>
          </w:p>
        </w:tc>
      </w:tr>
      <w:tr w:rsidR="00076F5F" w:rsidRPr="00FA4FBF" w14:paraId="7AAD2F56" w14:textId="77777777" w:rsidTr="0027120B">
        <w:trPr>
          <w:trHeight w:val="160"/>
        </w:trPr>
        <w:tc>
          <w:tcPr>
            <w:tcW w:w="1082" w:type="pct"/>
          </w:tcPr>
          <w:p w14:paraId="292360A1"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4D3EBB88" w14:textId="722E5DEE" w:rsidR="00076F5F" w:rsidRPr="00D2705D" w:rsidRDefault="00F956B8" w:rsidP="00D2705D">
            <w:pPr>
              <w:pStyle w:val="ListParagraph"/>
              <w:numPr>
                <w:ilvl w:val="0"/>
                <w:numId w:val="36"/>
              </w:numPr>
              <w:spacing w:after="120" w:line="260" w:lineRule="exact"/>
              <w:rPr>
                <w:rFonts w:eastAsia="Calibri" w:cs="Times New Roman"/>
                <w:lang w:val="en-GB"/>
              </w:rPr>
            </w:pPr>
            <w:r w:rsidRPr="00D2705D">
              <w:t>perform such other functions as may be assigned to it under the Act or by the Authority.</w:t>
            </w:r>
            <w:r w:rsidRPr="00D2705D" w:rsidDel="00F956B8">
              <w:t xml:space="preserve"> </w:t>
            </w:r>
          </w:p>
        </w:tc>
      </w:tr>
      <w:tr w:rsidR="00076F5F" w:rsidRPr="00FA4FBF" w14:paraId="051375F2" w14:textId="77777777" w:rsidTr="0027120B">
        <w:trPr>
          <w:trHeight w:val="160"/>
        </w:trPr>
        <w:tc>
          <w:tcPr>
            <w:tcW w:w="1082" w:type="pct"/>
          </w:tcPr>
          <w:p w14:paraId="2B34FBD9" w14:textId="77777777" w:rsidR="00076F5F" w:rsidRPr="00FA4FBF" w:rsidDel="00430217" w:rsidRDefault="00076F5F" w:rsidP="00076F5F">
            <w:pPr>
              <w:spacing w:after="120"/>
              <w:jc w:val="left"/>
              <w:rPr>
                <w:rFonts w:eastAsia="Calibri" w:cs="Times New Roman"/>
                <w:sz w:val="18"/>
                <w:szCs w:val="18"/>
                <w:lang w:val="en-GB"/>
              </w:rPr>
            </w:pPr>
          </w:p>
        </w:tc>
        <w:tc>
          <w:tcPr>
            <w:tcW w:w="3918" w:type="pct"/>
          </w:tcPr>
          <w:p w14:paraId="2AAE8AE6" w14:textId="59393A62" w:rsidR="00076F5F" w:rsidRDefault="00076F5F" w:rsidP="00076F5F">
            <w:pPr>
              <w:spacing w:after="120" w:line="260" w:lineRule="exact"/>
              <w:ind w:firstLine="302"/>
              <w:rPr>
                <w:rFonts w:eastAsia="Calibri" w:cs="Times New Roman"/>
                <w:lang w:val="en-GB"/>
              </w:rPr>
            </w:pPr>
          </w:p>
        </w:tc>
      </w:tr>
      <w:tr w:rsidR="0082199F" w:rsidRPr="00FA4FBF" w14:paraId="2110F5F7" w14:textId="77777777" w:rsidTr="0027120B">
        <w:trPr>
          <w:trHeight w:val="160"/>
        </w:trPr>
        <w:tc>
          <w:tcPr>
            <w:tcW w:w="1082" w:type="pct"/>
          </w:tcPr>
          <w:p w14:paraId="50900698" w14:textId="4DE0D3D2" w:rsidR="0082199F" w:rsidRPr="00F67844" w:rsidRDefault="0082199F" w:rsidP="0082199F">
            <w:pPr>
              <w:rPr>
                <w:sz w:val="16"/>
                <w:szCs w:val="16"/>
              </w:rPr>
            </w:pPr>
            <w:r>
              <w:rPr>
                <w:sz w:val="16"/>
                <w:szCs w:val="16"/>
              </w:rPr>
              <w:t>Fund Accounts</w:t>
            </w:r>
            <w:r w:rsidR="00D2705D">
              <w:rPr>
                <w:sz w:val="16"/>
                <w:szCs w:val="16"/>
              </w:rPr>
              <w:t>.</w:t>
            </w:r>
          </w:p>
          <w:p w14:paraId="797E9E9D" w14:textId="506BAD36" w:rsidR="0082199F" w:rsidRPr="00FA4FBF" w:rsidDel="00430217" w:rsidRDefault="0082199F" w:rsidP="0082199F">
            <w:pPr>
              <w:spacing w:after="120"/>
              <w:jc w:val="left"/>
              <w:rPr>
                <w:rFonts w:eastAsia="Calibri" w:cs="Times New Roman"/>
                <w:sz w:val="18"/>
                <w:szCs w:val="18"/>
                <w:lang w:val="en-GB"/>
              </w:rPr>
            </w:pPr>
            <w:r w:rsidRPr="00F67844">
              <w:rPr>
                <w:sz w:val="16"/>
                <w:szCs w:val="16"/>
              </w:rPr>
              <w:t>Cap. 412A</w:t>
            </w:r>
            <w:r w:rsidR="00D2705D">
              <w:rPr>
                <w:sz w:val="16"/>
                <w:szCs w:val="16"/>
              </w:rPr>
              <w:t>.</w:t>
            </w:r>
          </w:p>
        </w:tc>
        <w:tc>
          <w:tcPr>
            <w:tcW w:w="3918" w:type="pct"/>
          </w:tcPr>
          <w:p w14:paraId="0997D69D" w14:textId="13BE9EBC" w:rsidR="0082199F" w:rsidRDefault="0082199F" w:rsidP="0082199F">
            <w:pPr>
              <w:numPr>
                <w:ilvl w:val="0"/>
                <w:numId w:val="1"/>
              </w:numPr>
              <w:spacing w:after="120" w:line="260" w:lineRule="exact"/>
              <w:ind w:left="40" w:firstLine="361"/>
              <w:rPr>
                <w:rFonts w:eastAsia="Calibri" w:cs="Times New Roman"/>
                <w:lang w:val="en-GB"/>
              </w:rPr>
            </w:pPr>
            <w:r w:rsidRPr="00076F5F">
              <w:rPr>
                <w:rFonts w:eastAsia="Calibri" w:cs="Times New Roman"/>
              </w:rPr>
              <w:t xml:space="preserve">(1) The Authority shall </w:t>
            </w:r>
            <w:r w:rsidR="00F956B8">
              <w:rPr>
                <w:rFonts w:eastAsia="Calibri" w:cs="Times New Roman"/>
              </w:rPr>
              <w:t xml:space="preserve">administer </w:t>
            </w:r>
            <w:r w:rsidRPr="00076F5F">
              <w:rPr>
                <w:rFonts w:eastAsia="Calibri" w:cs="Times New Roman"/>
              </w:rPr>
              <w:t xml:space="preserve">the Fund, in </w:t>
            </w:r>
            <w:r w:rsidR="00D2705D">
              <w:rPr>
                <w:rFonts w:eastAsia="Calibri" w:cs="Times New Roman"/>
              </w:rPr>
              <w:t xml:space="preserve">accordance </w:t>
            </w:r>
            <w:r w:rsidR="00D2705D" w:rsidRPr="00076F5F">
              <w:rPr>
                <w:rFonts w:eastAsia="Calibri" w:cs="Times New Roman"/>
              </w:rPr>
              <w:t>with</w:t>
            </w:r>
            <w:r w:rsidRPr="00076F5F">
              <w:rPr>
                <w:rFonts w:eastAsia="Calibri" w:cs="Times New Roman"/>
              </w:rPr>
              <w:t xml:space="preserve"> the Public Finance Management Act.</w:t>
            </w:r>
          </w:p>
        </w:tc>
      </w:tr>
      <w:tr w:rsidR="00076F5F" w:rsidRPr="00FA4FBF" w14:paraId="35F16A38" w14:textId="77777777" w:rsidTr="0027120B">
        <w:trPr>
          <w:trHeight w:val="160"/>
        </w:trPr>
        <w:tc>
          <w:tcPr>
            <w:tcW w:w="1082" w:type="pct"/>
          </w:tcPr>
          <w:p w14:paraId="36CC072D" w14:textId="77777777" w:rsidR="00076F5F" w:rsidRPr="00FA4FBF" w:rsidDel="00430217" w:rsidRDefault="00076F5F" w:rsidP="00076F5F">
            <w:pPr>
              <w:spacing w:after="120"/>
              <w:jc w:val="left"/>
              <w:rPr>
                <w:rFonts w:eastAsia="Calibri" w:cs="Times New Roman"/>
                <w:sz w:val="18"/>
                <w:szCs w:val="18"/>
                <w:lang w:val="en-GB"/>
              </w:rPr>
            </w:pPr>
          </w:p>
        </w:tc>
        <w:tc>
          <w:tcPr>
            <w:tcW w:w="3918" w:type="pct"/>
          </w:tcPr>
          <w:p w14:paraId="4C3C0750" w14:textId="64F4E81D" w:rsidR="00076F5F" w:rsidRDefault="00076F5F" w:rsidP="00076F5F">
            <w:pPr>
              <w:spacing w:after="120" w:line="260" w:lineRule="exact"/>
              <w:ind w:firstLine="302"/>
              <w:rPr>
                <w:rFonts w:eastAsia="Calibri" w:cs="Times New Roman"/>
                <w:lang w:val="en-GB"/>
              </w:rPr>
            </w:pPr>
            <w:r>
              <w:rPr>
                <w:szCs w:val="24"/>
              </w:rPr>
              <w:t xml:space="preserve">(2) </w:t>
            </w:r>
            <w:r w:rsidRPr="00F67844">
              <w:rPr>
                <w:szCs w:val="24"/>
              </w:rPr>
              <w:t xml:space="preserve">For purposes of effective management of the Fund, the Authority shall open and maintain </w:t>
            </w:r>
            <w:r w:rsidR="000E3DC3" w:rsidRPr="00F67844">
              <w:rPr>
                <w:szCs w:val="24"/>
              </w:rPr>
              <w:t xml:space="preserve">one or more </w:t>
            </w:r>
            <w:r w:rsidRPr="00F67844">
              <w:rPr>
                <w:szCs w:val="24"/>
              </w:rPr>
              <w:t xml:space="preserve">accounts established in one or more reputable banks in Kenya. </w:t>
            </w:r>
          </w:p>
        </w:tc>
      </w:tr>
      <w:tr w:rsidR="00076F5F" w:rsidRPr="00FA4FBF" w14:paraId="77D82BFB" w14:textId="77777777" w:rsidTr="0027120B">
        <w:trPr>
          <w:trHeight w:val="160"/>
        </w:trPr>
        <w:tc>
          <w:tcPr>
            <w:tcW w:w="1082" w:type="pct"/>
          </w:tcPr>
          <w:p w14:paraId="5DF4ABB8"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0E6C9D38" w14:textId="0DCD304C" w:rsidR="00076F5F" w:rsidRDefault="00076F5F" w:rsidP="00076F5F">
            <w:pPr>
              <w:spacing w:after="120" w:line="260" w:lineRule="exact"/>
              <w:ind w:firstLine="302"/>
              <w:rPr>
                <w:rFonts w:eastAsia="Calibri" w:cs="Times New Roman"/>
                <w:lang w:val="en-GB"/>
              </w:rPr>
            </w:pPr>
            <w:r>
              <w:rPr>
                <w:szCs w:val="24"/>
              </w:rPr>
              <w:t>(</w:t>
            </w:r>
            <w:r w:rsidR="005566FC">
              <w:rPr>
                <w:szCs w:val="24"/>
              </w:rPr>
              <w:t>3</w:t>
            </w:r>
            <w:r>
              <w:rPr>
                <w:szCs w:val="24"/>
              </w:rPr>
              <w:t xml:space="preserve">) </w:t>
            </w:r>
            <w:r w:rsidRPr="00F67844">
              <w:rPr>
                <w:szCs w:val="24"/>
              </w:rPr>
              <w:t xml:space="preserve">The Authority shall </w:t>
            </w:r>
            <w:r w:rsidR="00A60FEF" w:rsidRPr="00A60FEF">
              <w:rPr>
                <w:szCs w:val="24"/>
              </w:rPr>
              <w:t>put in place appropriate financial management and risk control measures for the Fund.</w:t>
            </w:r>
            <w:r w:rsidR="00A60FEF" w:rsidRPr="00A60FEF" w:rsidDel="00A60FEF">
              <w:rPr>
                <w:szCs w:val="24"/>
              </w:rPr>
              <w:t xml:space="preserve"> </w:t>
            </w:r>
          </w:p>
        </w:tc>
      </w:tr>
      <w:tr w:rsidR="00076F5F" w:rsidRPr="00FA4FBF" w14:paraId="0D284C72" w14:textId="77777777" w:rsidTr="0027120B">
        <w:trPr>
          <w:trHeight w:val="160"/>
        </w:trPr>
        <w:tc>
          <w:tcPr>
            <w:tcW w:w="1082" w:type="pct"/>
          </w:tcPr>
          <w:p w14:paraId="5FD9A4AE"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3B8F8D30" w14:textId="2999DF18" w:rsidR="00076F5F" w:rsidRDefault="00076F5F" w:rsidP="00076F5F">
            <w:pPr>
              <w:spacing w:after="120" w:line="260" w:lineRule="exact"/>
              <w:ind w:firstLine="302"/>
              <w:rPr>
                <w:rFonts w:eastAsia="Calibri" w:cs="Times New Roman"/>
                <w:lang w:val="en-GB"/>
              </w:rPr>
            </w:pPr>
            <w:r>
              <w:rPr>
                <w:szCs w:val="24"/>
              </w:rPr>
              <w:t>(</w:t>
            </w:r>
            <w:r w:rsidR="005566FC">
              <w:rPr>
                <w:szCs w:val="24"/>
              </w:rPr>
              <w:t>4</w:t>
            </w:r>
            <w:r>
              <w:rPr>
                <w:szCs w:val="24"/>
              </w:rPr>
              <w:t xml:space="preserve">) </w:t>
            </w:r>
            <w:r w:rsidRPr="00F67844">
              <w:rPr>
                <w:szCs w:val="24"/>
              </w:rPr>
              <w:t xml:space="preserve">The Authority shall </w:t>
            </w:r>
            <w:r w:rsidR="00A60FEF">
              <w:rPr>
                <w:szCs w:val="24"/>
              </w:rPr>
              <w:t xml:space="preserve">maintain proper </w:t>
            </w:r>
            <w:r w:rsidRPr="00F67844">
              <w:rPr>
                <w:szCs w:val="24"/>
              </w:rPr>
              <w:t>accounts and records of the Fund.</w:t>
            </w:r>
          </w:p>
        </w:tc>
      </w:tr>
      <w:tr w:rsidR="0082199F" w:rsidRPr="00FA4FBF" w14:paraId="3BE2D795" w14:textId="77777777" w:rsidTr="0027120B">
        <w:trPr>
          <w:trHeight w:val="160"/>
        </w:trPr>
        <w:tc>
          <w:tcPr>
            <w:tcW w:w="1082" w:type="pct"/>
          </w:tcPr>
          <w:p w14:paraId="5EB842D0" w14:textId="6A567255" w:rsidR="0082199F" w:rsidRPr="00F67844" w:rsidRDefault="0082199F" w:rsidP="0082199F">
            <w:pPr>
              <w:rPr>
                <w:sz w:val="16"/>
                <w:szCs w:val="16"/>
              </w:rPr>
            </w:pPr>
            <w:r w:rsidRPr="00F67844">
              <w:rPr>
                <w:sz w:val="16"/>
                <w:szCs w:val="16"/>
              </w:rPr>
              <w:lastRenderedPageBreak/>
              <w:t>Cap. 412A</w:t>
            </w:r>
            <w:r w:rsidR="00D2705D">
              <w:rPr>
                <w:sz w:val="16"/>
                <w:szCs w:val="16"/>
              </w:rPr>
              <w:t>.</w:t>
            </w:r>
          </w:p>
          <w:p w14:paraId="50F4259B" w14:textId="68323CE1" w:rsidR="0082199F" w:rsidRPr="00FA4FBF" w:rsidDel="00430217" w:rsidRDefault="0082199F" w:rsidP="0082199F">
            <w:pPr>
              <w:spacing w:after="120"/>
              <w:rPr>
                <w:rFonts w:eastAsia="Calibri" w:cs="Times New Roman"/>
                <w:sz w:val="18"/>
                <w:szCs w:val="18"/>
                <w:lang w:val="en-GB"/>
              </w:rPr>
            </w:pPr>
            <w:r w:rsidRPr="00F67844">
              <w:rPr>
                <w:sz w:val="16"/>
                <w:szCs w:val="16"/>
              </w:rPr>
              <w:t>Cap 412B</w:t>
            </w:r>
            <w:r w:rsidR="00D2705D">
              <w:rPr>
                <w:sz w:val="16"/>
                <w:szCs w:val="16"/>
              </w:rPr>
              <w:t>.</w:t>
            </w:r>
          </w:p>
        </w:tc>
        <w:tc>
          <w:tcPr>
            <w:tcW w:w="3918" w:type="pct"/>
          </w:tcPr>
          <w:p w14:paraId="41538359" w14:textId="05B43E0A" w:rsidR="0082199F" w:rsidRDefault="0082199F" w:rsidP="0082199F">
            <w:pPr>
              <w:spacing w:after="120" w:line="260" w:lineRule="exact"/>
              <w:ind w:firstLine="302"/>
              <w:rPr>
                <w:rFonts w:eastAsia="Calibri" w:cs="Times New Roman"/>
                <w:lang w:val="en-GB"/>
              </w:rPr>
            </w:pPr>
            <w:r>
              <w:rPr>
                <w:szCs w:val="24"/>
              </w:rPr>
              <w:t>(</w:t>
            </w:r>
            <w:r w:rsidR="005566FC">
              <w:rPr>
                <w:szCs w:val="24"/>
              </w:rPr>
              <w:t>5</w:t>
            </w:r>
            <w:r>
              <w:rPr>
                <w:szCs w:val="24"/>
              </w:rPr>
              <w:t xml:space="preserve">) </w:t>
            </w:r>
            <w:r w:rsidRPr="00F67844">
              <w:rPr>
                <w:szCs w:val="24"/>
              </w:rPr>
              <w:t>The accounts of the Fund shall be audited and reported upon in accordance with the Public Finance Management Act and the Public Audit Act</w:t>
            </w:r>
            <w:r>
              <w:rPr>
                <w:szCs w:val="24"/>
              </w:rPr>
              <w:t>.</w:t>
            </w:r>
          </w:p>
        </w:tc>
      </w:tr>
      <w:tr w:rsidR="00076F5F" w:rsidRPr="00FA4FBF" w14:paraId="690AE4DD" w14:textId="77777777" w:rsidTr="0027120B">
        <w:trPr>
          <w:trHeight w:val="160"/>
        </w:trPr>
        <w:tc>
          <w:tcPr>
            <w:tcW w:w="1082" w:type="pct"/>
          </w:tcPr>
          <w:p w14:paraId="2EB5F401"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155E9871" w14:textId="77777777" w:rsidR="00076F5F" w:rsidRDefault="00076F5F" w:rsidP="00076F5F">
            <w:pPr>
              <w:spacing w:after="120" w:line="260" w:lineRule="exact"/>
              <w:ind w:firstLine="302"/>
              <w:rPr>
                <w:rFonts w:eastAsia="Calibri" w:cs="Times New Roman"/>
                <w:lang w:val="en-GB"/>
              </w:rPr>
            </w:pPr>
          </w:p>
        </w:tc>
      </w:tr>
      <w:tr w:rsidR="0082199F" w:rsidRPr="00FA4FBF" w14:paraId="4A2A3D5E" w14:textId="77777777" w:rsidTr="0027120B">
        <w:trPr>
          <w:trHeight w:val="160"/>
        </w:trPr>
        <w:tc>
          <w:tcPr>
            <w:tcW w:w="1082" w:type="pct"/>
          </w:tcPr>
          <w:p w14:paraId="431C7662" w14:textId="5CFDDFE6" w:rsidR="0082199F" w:rsidRPr="00FA4FBF" w:rsidDel="00430217" w:rsidRDefault="0082199F" w:rsidP="0082199F">
            <w:pPr>
              <w:spacing w:after="120"/>
              <w:jc w:val="left"/>
              <w:rPr>
                <w:rFonts w:eastAsia="Calibri" w:cs="Times New Roman"/>
                <w:sz w:val="18"/>
                <w:szCs w:val="18"/>
                <w:lang w:val="en-GB"/>
              </w:rPr>
            </w:pPr>
            <w:r w:rsidRPr="00F67844">
              <w:rPr>
                <w:sz w:val="16"/>
                <w:szCs w:val="16"/>
              </w:rPr>
              <w:t>Annual Report.</w:t>
            </w:r>
          </w:p>
        </w:tc>
        <w:tc>
          <w:tcPr>
            <w:tcW w:w="3918" w:type="pct"/>
          </w:tcPr>
          <w:p w14:paraId="35F66FC2" w14:textId="3446A293" w:rsidR="0082199F" w:rsidRDefault="0082199F" w:rsidP="0082199F">
            <w:pPr>
              <w:numPr>
                <w:ilvl w:val="0"/>
                <w:numId w:val="1"/>
              </w:numPr>
              <w:spacing w:after="120" w:line="260" w:lineRule="exact"/>
              <w:ind w:left="40" w:firstLine="361"/>
              <w:rPr>
                <w:rFonts w:eastAsia="Calibri" w:cs="Times New Roman"/>
                <w:lang w:val="en-GB"/>
              </w:rPr>
            </w:pPr>
            <w:r w:rsidRPr="00076F5F">
              <w:rPr>
                <w:rFonts w:eastAsia="Calibri" w:cs="Times New Roman"/>
              </w:rPr>
              <w:t>(1) The Authority shall, within three months after the end of the financial year, prepare and submit to the Cabinet Secretary an annual report containing—</w:t>
            </w:r>
          </w:p>
        </w:tc>
      </w:tr>
      <w:tr w:rsidR="00076F5F" w:rsidRPr="00FA4FBF" w14:paraId="74D1D4EE" w14:textId="77777777" w:rsidTr="0027120B">
        <w:trPr>
          <w:trHeight w:val="160"/>
        </w:trPr>
        <w:tc>
          <w:tcPr>
            <w:tcW w:w="1082" w:type="pct"/>
          </w:tcPr>
          <w:p w14:paraId="2FD5F8F8" w14:textId="77777777" w:rsidR="00076F5F" w:rsidRPr="00FA4FBF" w:rsidDel="00430217" w:rsidRDefault="00076F5F" w:rsidP="00076F5F">
            <w:pPr>
              <w:spacing w:after="120"/>
              <w:jc w:val="left"/>
              <w:rPr>
                <w:rFonts w:eastAsia="Calibri" w:cs="Times New Roman"/>
                <w:sz w:val="18"/>
                <w:szCs w:val="18"/>
                <w:lang w:val="en-GB"/>
              </w:rPr>
            </w:pPr>
          </w:p>
        </w:tc>
        <w:tc>
          <w:tcPr>
            <w:tcW w:w="3918" w:type="pct"/>
          </w:tcPr>
          <w:p w14:paraId="3EBD0767" w14:textId="342345AC" w:rsidR="00076F5F" w:rsidRPr="00076F5F" w:rsidRDefault="00076F5F" w:rsidP="00076F5F">
            <w:pPr>
              <w:pStyle w:val="ListParagraph"/>
              <w:numPr>
                <w:ilvl w:val="0"/>
                <w:numId w:val="34"/>
              </w:numPr>
              <w:spacing w:after="120" w:line="260" w:lineRule="exact"/>
              <w:rPr>
                <w:rFonts w:eastAsia="Calibri" w:cs="Times New Roman"/>
                <w:lang w:val="en-GB"/>
              </w:rPr>
            </w:pPr>
            <w:r w:rsidRPr="00076F5F">
              <w:t>audited financial statements of the Fund; and</w:t>
            </w:r>
          </w:p>
        </w:tc>
      </w:tr>
      <w:tr w:rsidR="00076F5F" w:rsidRPr="00FA4FBF" w14:paraId="43497623" w14:textId="77777777" w:rsidTr="0027120B">
        <w:trPr>
          <w:trHeight w:val="160"/>
        </w:trPr>
        <w:tc>
          <w:tcPr>
            <w:tcW w:w="1082" w:type="pct"/>
          </w:tcPr>
          <w:p w14:paraId="13EEB80C"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48175CA1" w14:textId="2B0A9305" w:rsidR="00076F5F" w:rsidRPr="00076F5F" w:rsidRDefault="00076F5F" w:rsidP="00076F5F">
            <w:pPr>
              <w:pStyle w:val="ListParagraph"/>
              <w:numPr>
                <w:ilvl w:val="0"/>
                <w:numId w:val="34"/>
              </w:numPr>
              <w:spacing w:after="120" w:line="260" w:lineRule="exact"/>
              <w:rPr>
                <w:rFonts w:eastAsia="Calibri" w:cs="Times New Roman"/>
                <w:lang w:val="en-GB"/>
              </w:rPr>
            </w:pPr>
            <w:r w:rsidRPr="00076F5F">
              <w:t>details of activities and programs supported by the Fund</w:t>
            </w:r>
            <w:r w:rsidR="000E3DC3">
              <w:t>.</w:t>
            </w:r>
          </w:p>
        </w:tc>
      </w:tr>
      <w:tr w:rsidR="00076F5F" w:rsidRPr="00FA4FBF" w14:paraId="354B88CA" w14:textId="77777777" w:rsidTr="0027120B">
        <w:trPr>
          <w:trHeight w:val="160"/>
        </w:trPr>
        <w:tc>
          <w:tcPr>
            <w:tcW w:w="1082" w:type="pct"/>
          </w:tcPr>
          <w:p w14:paraId="5BE80F61"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70A2EC2E" w14:textId="269E5112" w:rsidR="00076F5F" w:rsidRDefault="00076F5F" w:rsidP="00076F5F">
            <w:pPr>
              <w:spacing w:after="120" w:line="260" w:lineRule="exact"/>
              <w:ind w:firstLine="302"/>
              <w:rPr>
                <w:rFonts w:eastAsia="Calibri" w:cs="Times New Roman"/>
                <w:lang w:val="en-GB"/>
              </w:rPr>
            </w:pPr>
            <w:r>
              <w:rPr>
                <w:szCs w:val="24"/>
              </w:rPr>
              <w:t xml:space="preserve">(2) </w:t>
            </w:r>
            <w:r w:rsidRPr="00F67844">
              <w:rPr>
                <w:szCs w:val="24"/>
              </w:rPr>
              <w:t xml:space="preserve">The Annual Report </w:t>
            </w:r>
            <w:r>
              <w:rPr>
                <w:szCs w:val="24"/>
              </w:rPr>
              <w:t xml:space="preserve">of the Fund </w:t>
            </w:r>
            <w:r w:rsidRPr="00F67844">
              <w:rPr>
                <w:szCs w:val="24"/>
              </w:rPr>
              <w:t>shall be</w:t>
            </w:r>
            <w:r w:rsidR="00A60FEF">
              <w:rPr>
                <w:szCs w:val="24"/>
              </w:rPr>
              <w:t xml:space="preserve"> published</w:t>
            </w:r>
            <w:r>
              <w:rPr>
                <w:szCs w:val="24"/>
              </w:rPr>
              <w:t>.</w:t>
            </w:r>
            <w:r w:rsidRPr="00F67844">
              <w:rPr>
                <w:szCs w:val="24"/>
              </w:rPr>
              <w:t xml:space="preserve"> </w:t>
            </w:r>
          </w:p>
        </w:tc>
      </w:tr>
      <w:tr w:rsidR="00076F5F" w:rsidRPr="00FA4FBF" w14:paraId="40A8F6C9" w14:textId="77777777" w:rsidTr="0027120B">
        <w:trPr>
          <w:trHeight w:val="160"/>
        </w:trPr>
        <w:tc>
          <w:tcPr>
            <w:tcW w:w="1082" w:type="pct"/>
          </w:tcPr>
          <w:p w14:paraId="7450573C" w14:textId="77777777" w:rsidR="00076F5F" w:rsidRPr="00FA4FBF" w:rsidDel="00430217" w:rsidRDefault="00076F5F" w:rsidP="00076F5F">
            <w:pPr>
              <w:spacing w:after="120"/>
              <w:rPr>
                <w:rFonts w:eastAsia="Calibri" w:cs="Times New Roman"/>
                <w:sz w:val="18"/>
                <w:szCs w:val="18"/>
                <w:lang w:val="en-GB"/>
              </w:rPr>
            </w:pPr>
          </w:p>
        </w:tc>
        <w:tc>
          <w:tcPr>
            <w:tcW w:w="3918" w:type="pct"/>
          </w:tcPr>
          <w:p w14:paraId="492F8FB5" w14:textId="77777777" w:rsidR="00076F5F" w:rsidRDefault="00076F5F" w:rsidP="00076F5F">
            <w:pPr>
              <w:spacing w:after="120" w:line="260" w:lineRule="exact"/>
              <w:ind w:firstLine="302"/>
              <w:rPr>
                <w:rFonts w:eastAsia="Calibri" w:cs="Times New Roman"/>
                <w:lang w:val="en-GB"/>
              </w:rPr>
            </w:pPr>
          </w:p>
        </w:tc>
      </w:tr>
      <w:tr w:rsidR="0082199F" w:rsidRPr="00FA4FBF" w14:paraId="11D1B0C2" w14:textId="77777777" w:rsidTr="0027120B">
        <w:trPr>
          <w:trHeight w:val="160"/>
        </w:trPr>
        <w:tc>
          <w:tcPr>
            <w:tcW w:w="1082" w:type="pct"/>
          </w:tcPr>
          <w:p w14:paraId="3A75C88D" w14:textId="0EAAE852" w:rsidR="0082199F" w:rsidRDefault="0082199F" w:rsidP="0082199F">
            <w:pPr>
              <w:spacing w:after="120"/>
              <w:jc w:val="left"/>
              <w:rPr>
                <w:rFonts w:eastAsia="Calibri" w:cs="Times New Roman"/>
                <w:sz w:val="18"/>
                <w:szCs w:val="18"/>
                <w:lang w:val="en-GB"/>
              </w:rPr>
            </w:pPr>
            <w:r w:rsidRPr="00F67844">
              <w:rPr>
                <w:sz w:val="16"/>
                <w:szCs w:val="16"/>
              </w:rPr>
              <w:t xml:space="preserve">Investment </w:t>
            </w:r>
            <w:proofErr w:type="gramStart"/>
            <w:r w:rsidRPr="00F67844">
              <w:rPr>
                <w:sz w:val="16"/>
                <w:szCs w:val="16"/>
              </w:rPr>
              <w:t>of</w:t>
            </w:r>
            <w:proofErr w:type="gramEnd"/>
            <w:r w:rsidRPr="00F67844">
              <w:rPr>
                <w:sz w:val="16"/>
                <w:szCs w:val="16"/>
              </w:rPr>
              <w:t xml:space="preserve"> the funds of the Fund.</w:t>
            </w:r>
          </w:p>
        </w:tc>
        <w:tc>
          <w:tcPr>
            <w:tcW w:w="3918" w:type="pct"/>
          </w:tcPr>
          <w:p w14:paraId="539B8F34" w14:textId="619290AF" w:rsidR="0082199F" w:rsidRDefault="0082199F" w:rsidP="0082199F">
            <w:pPr>
              <w:numPr>
                <w:ilvl w:val="0"/>
                <w:numId w:val="1"/>
              </w:numPr>
              <w:spacing w:after="120" w:line="260" w:lineRule="exact"/>
              <w:ind w:left="40" w:firstLine="361"/>
              <w:rPr>
                <w:rFonts w:eastAsia="Calibri" w:cs="Times New Roman"/>
                <w:lang w:val="en-GB"/>
              </w:rPr>
            </w:pPr>
            <w:r w:rsidRPr="00076F5F">
              <w:rPr>
                <w:rFonts w:eastAsia="Calibri" w:cs="Times New Roman"/>
              </w:rPr>
              <w:t xml:space="preserve"> The Authority may invest </w:t>
            </w:r>
            <w:r w:rsidR="00A60FEF" w:rsidRPr="00A60FEF">
              <w:rPr>
                <w:rFonts w:eastAsia="Calibri" w:cs="Times New Roman"/>
              </w:rPr>
              <w:t>funds of the Fund that are not immediately required in accordance with the Public Finance Management Act and with the approval of the Cabinet Secretary responsible for the National Treasury.</w:t>
            </w:r>
            <w:r w:rsidR="00A60FEF" w:rsidRPr="00A60FEF" w:rsidDel="00A60FEF">
              <w:rPr>
                <w:rFonts w:eastAsia="Calibri" w:cs="Times New Roman"/>
              </w:rPr>
              <w:t xml:space="preserve"> </w:t>
            </w:r>
          </w:p>
        </w:tc>
      </w:tr>
      <w:tr w:rsidR="00076F5F" w:rsidRPr="00FA4FBF" w14:paraId="72766060" w14:textId="77777777" w:rsidTr="0027120B">
        <w:trPr>
          <w:trHeight w:val="160"/>
        </w:trPr>
        <w:tc>
          <w:tcPr>
            <w:tcW w:w="1082" w:type="pct"/>
          </w:tcPr>
          <w:p w14:paraId="17AE78BB" w14:textId="77777777" w:rsidR="00076F5F" w:rsidRDefault="00076F5F" w:rsidP="00076F5F">
            <w:pPr>
              <w:spacing w:after="120"/>
              <w:jc w:val="left"/>
              <w:rPr>
                <w:rFonts w:eastAsia="Calibri" w:cs="Times New Roman"/>
                <w:sz w:val="18"/>
                <w:szCs w:val="18"/>
                <w:lang w:val="en-GB"/>
              </w:rPr>
            </w:pPr>
          </w:p>
        </w:tc>
        <w:tc>
          <w:tcPr>
            <w:tcW w:w="3918" w:type="pct"/>
          </w:tcPr>
          <w:p w14:paraId="1B5A4E31" w14:textId="4EC57BB0" w:rsidR="00076F5F" w:rsidRDefault="00076F5F" w:rsidP="00076F5F">
            <w:pPr>
              <w:spacing w:after="120" w:line="260" w:lineRule="exact"/>
              <w:ind w:firstLine="302"/>
              <w:rPr>
                <w:rFonts w:eastAsia="Calibri" w:cs="Times New Roman"/>
                <w:lang w:val="en-GB"/>
              </w:rPr>
            </w:pPr>
          </w:p>
        </w:tc>
      </w:tr>
      <w:tr w:rsidR="00076F5F" w:rsidRPr="00FA4FBF" w14:paraId="43D9AA49" w14:textId="77777777" w:rsidTr="0027120B">
        <w:trPr>
          <w:trHeight w:val="160"/>
        </w:trPr>
        <w:tc>
          <w:tcPr>
            <w:tcW w:w="1082" w:type="pct"/>
          </w:tcPr>
          <w:p w14:paraId="31062193" w14:textId="77777777" w:rsidR="00076F5F" w:rsidRDefault="00076F5F" w:rsidP="00076F5F">
            <w:pPr>
              <w:spacing w:after="120"/>
              <w:rPr>
                <w:rFonts w:eastAsia="Calibri" w:cs="Times New Roman"/>
                <w:sz w:val="18"/>
                <w:szCs w:val="18"/>
                <w:lang w:val="en-GB"/>
              </w:rPr>
            </w:pPr>
          </w:p>
        </w:tc>
        <w:tc>
          <w:tcPr>
            <w:tcW w:w="3918" w:type="pct"/>
          </w:tcPr>
          <w:p w14:paraId="5342C703" w14:textId="7461A636" w:rsidR="00076F5F" w:rsidRPr="00F67844" w:rsidRDefault="00076F5F" w:rsidP="00076F5F">
            <w:pPr>
              <w:spacing w:after="120" w:line="260" w:lineRule="exact"/>
              <w:ind w:firstLine="302"/>
              <w:jc w:val="center"/>
            </w:pPr>
            <w:r w:rsidRPr="00076F5F">
              <w:rPr>
                <w:b/>
              </w:rPr>
              <w:t>PART IV— MISCELLANEOUS PROVISIONS</w:t>
            </w:r>
          </w:p>
        </w:tc>
      </w:tr>
      <w:tr w:rsidR="00076F5F" w:rsidRPr="00FA4FBF" w14:paraId="20254FE4" w14:textId="77777777" w:rsidTr="0027120B">
        <w:trPr>
          <w:trHeight w:val="160"/>
        </w:trPr>
        <w:tc>
          <w:tcPr>
            <w:tcW w:w="1082" w:type="pct"/>
          </w:tcPr>
          <w:p w14:paraId="455CAA30" w14:textId="77777777" w:rsidR="00076F5F" w:rsidRDefault="00076F5F" w:rsidP="00076F5F">
            <w:pPr>
              <w:spacing w:after="120"/>
              <w:rPr>
                <w:rFonts w:eastAsia="Calibri" w:cs="Times New Roman"/>
                <w:sz w:val="18"/>
                <w:szCs w:val="18"/>
                <w:lang w:val="en-GB"/>
              </w:rPr>
            </w:pPr>
          </w:p>
        </w:tc>
        <w:tc>
          <w:tcPr>
            <w:tcW w:w="3918" w:type="pct"/>
          </w:tcPr>
          <w:p w14:paraId="0EF9CC75" w14:textId="77777777" w:rsidR="00076F5F" w:rsidRPr="00F67844" w:rsidRDefault="00076F5F" w:rsidP="00076F5F">
            <w:pPr>
              <w:spacing w:after="120" w:line="260" w:lineRule="exact"/>
              <w:ind w:firstLine="302"/>
            </w:pPr>
          </w:p>
        </w:tc>
      </w:tr>
      <w:tr w:rsidR="0082199F" w:rsidRPr="00FA4FBF" w14:paraId="14BE79B1" w14:textId="77777777" w:rsidTr="0027120B">
        <w:trPr>
          <w:trHeight w:val="160"/>
        </w:trPr>
        <w:tc>
          <w:tcPr>
            <w:tcW w:w="1082" w:type="pct"/>
          </w:tcPr>
          <w:p w14:paraId="4E383D3A" w14:textId="1F789813" w:rsidR="0082199F" w:rsidRPr="00FA4FBF" w:rsidDel="00430217" w:rsidRDefault="00A60FEF" w:rsidP="0082199F">
            <w:pPr>
              <w:spacing w:after="120"/>
              <w:jc w:val="left"/>
              <w:rPr>
                <w:rFonts w:eastAsia="Calibri" w:cs="Times New Roman"/>
                <w:sz w:val="18"/>
                <w:szCs w:val="18"/>
                <w:lang w:val="en-GB"/>
              </w:rPr>
            </w:pPr>
            <w:r>
              <w:rPr>
                <w:sz w:val="16"/>
                <w:szCs w:val="16"/>
              </w:rPr>
              <w:t>Enforcement</w:t>
            </w:r>
            <w:r w:rsidR="00D2705D">
              <w:rPr>
                <w:sz w:val="16"/>
                <w:szCs w:val="16"/>
              </w:rPr>
              <w:t>.</w:t>
            </w:r>
          </w:p>
        </w:tc>
        <w:tc>
          <w:tcPr>
            <w:tcW w:w="3918" w:type="pct"/>
          </w:tcPr>
          <w:p w14:paraId="5E91A6F2" w14:textId="3868E1AD" w:rsidR="0082199F" w:rsidRDefault="00A60FEF" w:rsidP="0082199F">
            <w:pPr>
              <w:numPr>
                <w:ilvl w:val="0"/>
                <w:numId w:val="1"/>
              </w:numPr>
              <w:spacing w:after="120" w:line="260" w:lineRule="exact"/>
              <w:ind w:left="40" w:firstLine="361"/>
              <w:rPr>
                <w:rFonts w:eastAsia="Calibri" w:cs="Times New Roman"/>
                <w:lang w:val="en-GB"/>
              </w:rPr>
            </w:pPr>
            <w:r w:rsidRPr="00A60FEF">
              <w:rPr>
                <w:rFonts w:eastAsia="Calibri" w:cs="Times New Roman"/>
              </w:rPr>
              <w:t>A person who contravenes these Regulations shall be subject to enforcement action by the Authority in accordance with the Act, including the imposition of administrative sanctions.</w:t>
            </w:r>
            <w:r w:rsidRPr="00A60FEF" w:rsidDel="00A60FEF">
              <w:rPr>
                <w:rFonts w:eastAsia="Calibri" w:cs="Times New Roman"/>
              </w:rPr>
              <w:t xml:space="preserve"> </w:t>
            </w:r>
          </w:p>
        </w:tc>
      </w:tr>
      <w:tr w:rsidR="00076F5F" w:rsidRPr="00FA4FBF" w14:paraId="119BAB47" w14:textId="77777777" w:rsidTr="0027120B">
        <w:trPr>
          <w:trHeight w:val="160"/>
        </w:trPr>
        <w:tc>
          <w:tcPr>
            <w:tcW w:w="1082" w:type="pct"/>
          </w:tcPr>
          <w:p w14:paraId="57FEAD71" w14:textId="2D9031F5" w:rsidR="00076F5F" w:rsidRDefault="00076F5F" w:rsidP="00076F5F">
            <w:pPr>
              <w:spacing w:after="120"/>
              <w:jc w:val="left"/>
              <w:rPr>
                <w:rFonts w:eastAsia="Calibri" w:cs="Times New Roman"/>
                <w:sz w:val="18"/>
                <w:szCs w:val="18"/>
                <w:lang w:val="en-GB"/>
              </w:rPr>
            </w:pPr>
          </w:p>
        </w:tc>
        <w:tc>
          <w:tcPr>
            <w:tcW w:w="3918" w:type="pct"/>
          </w:tcPr>
          <w:p w14:paraId="6050AA21" w14:textId="0FD950BC" w:rsidR="00076F5F" w:rsidRDefault="00076F5F" w:rsidP="00076F5F">
            <w:pPr>
              <w:spacing w:after="120" w:line="260" w:lineRule="exact"/>
              <w:ind w:firstLine="302"/>
              <w:rPr>
                <w:rFonts w:eastAsia="Calibri" w:cs="Times New Roman"/>
                <w:lang w:val="en-GB"/>
              </w:rPr>
            </w:pPr>
          </w:p>
        </w:tc>
      </w:tr>
      <w:tr w:rsidR="0082199F" w:rsidRPr="00FA4FBF" w14:paraId="5F1BABD1" w14:textId="77777777" w:rsidTr="0027120B">
        <w:trPr>
          <w:trHeight w:val="160"/>
        </w:trPr>
        <w:tc>
          <w:tcPr>
            <w:tcW w:w="1082" w:type="pct"/>
          </w:tcPr>
          <w:p w14:paraId="402B26C6" w14:textId="44E66FD8" w:rsidR="0082199F" w:rsidRPr="0054118E" w:rsidRDefault="0082199F" w:rsidP="0054118E">
            <w:pPr>
              <w:rPr>
                <w:sz w:val="16"/>
                <w:szCs w:val="16"/>
              </w:rPr>
            </w:pPr>
            <w:r w:rsidRPr="00F67844">
              <w:rPr>
                <w:sz w:val="16"/>
                <w:szCs w:val="16"/>
              </w:rPr>
              <w:t>Revocation.</w:t>
            </w:r>
          </w:p>
        </w:tc>
        <w:tc>
          <w:tcPr>
            <w:tcW w:w="3918" w:type="pct"/>
          </w:tcPr>
          <w:p w14:paraId="527B4BE7" w14:textId="3DE306E4" w:rsidR="0082199F" w:rsidRDefault="0082199F" w:rsidP="0082199F">
            <w:pPr>
              <w:numPr>
                <w:ilvl w:val="0"/>
                <w:numId w:val="1"/>
              </w:numPr>
              <w:spacing w:after="120" w:line="260" w:lineRule="exact"/>
              <w:ind w:left="40" w:firstLine="361"/>
              <w:rPr>
                <w:rFonts w:eastAsia="Calibri" w:cs="Times New Roman"/>
                <w:lang w:val="en-GB"/>
              </w:rPr>
            </w:pPr>
            <w:r w:rsidRPr="0082199F">
              <w:rPr>
                <w:rFonts w:eastAsia="Calibri" w:cs="Times New Roman"/>
              </w:rPr>
              <w:t>The Kenya Information and Communications (Universal Access and Services) Regulations, 2010 are revoked.</w:t>
            </w:r>
          </w:p>
        </w:tc>
      </w:tr>
      <w:tr w:rsidR="00076F5F" w:rsidRPr="00FA4FBF" w14:paraId="5E9B34FD" w14:textId="77777777" w:rsidTr="0027120B">
        <w:trPr>
          <w:trHeight w:val="160"/>
        </w:trPr>
        <w:tc>
          <w:tcPr>
            <w:tcW w:w="1082" w:type="pct"/>
          </w:tcPr>
          <w:p w14:paraId="2E17B8E1" w14:textId="64989A77" w:rsidR="00076F5F" w:rsidRDefault="00076F5F" w:rsidP="00076F5F">
            <w:pPr>
              <w:spacing w:after="120"/>
              <w:jc w:val="left"/>
              <w:rPr>
                <w:rFonts w:eastAsia="Calibri" w:cs="Times New Roman"/>
                <w:sz w:val="18"/>
                <w:szCs w:val="18"/>
                <w:lang w:val="en-GB"/>
              </w:rPr>
            </w:pPr>
          </w:p>
        </w:tc>
        <w:tc>
          <w:tcPr>
            <w:tcW w:w="3918" w:type="pct"/>
          </w:tcPr>
          <w:p w14:paraId="5F1C5FFC" w14:textId="4D6AB959" w:rsidR="00076F5F" w:rsidRDefault="00076F5F" w:rsidP="00076F5F">
            <w:pPr>
              <w:spacing w:after="120" w:line="260" w:lineRule="exact"/>
              <w:ind w:firstLine="302"/>
              <w:rPr>
                <w:rFonts w:eastAsia="Calibri" w:cs="Times New Roman"/>
                <w:lang w:val="en-GB"/>
              </w:rPr>
            </w:pPr>
          </w:p>
        </w:tc>
      </w:tr>
      <w:tr w:rsidR="0082199F" w:rsidRPr="00FA4FBF" w14:paraId="189472CB" w14:textId="77777777" w:rsidTr="0027120B">
        <w:trPr>
          <w:trHeight w:val="160"/>
        </w:trPr>
        <w:tc>
          <w:tcPr>
            <w:tcW w:w="1082" w:type="pct"/>
          </w:tcPr>
          <w:p w14:paraId="41877D2D" w14:textId="6F30B0FA" w:rsidR="0082199F" w:rsidRDefault="0082199F" w:rsidP="0082199F">
            <w:pPr>
              <w:spacing w:after="120"/>
              <w:rPr>
                <w:rFonts w:eastAsia="Calibri" w:cs="Times New Roman"/>
                <w:sz w:val="18"/>
                <w:szCs w:val="18"/>
                <w:lang w:val="en-GB"/>
              </w:rPr>
            </w:pPr>
            <w:r w:rsidRPr="00F67844">
              <w:rPr>
                <w:sz w:val="16"/>
                <w:szCs w:val="16"/>
              </w:rPr>
              <w:t xml:space="preserve"> </w:t>
            </w:r>
            <w:r w:rsidR="00A60FEF" w:rsidRPr="00A60FEF">
              <w:rPr>
                <w:sz w:val="16"/>
                <w:szCs w:val="16"/>
              </w:rPr>
              <w:t>Transitional and savings provisions</w:t>
            </w:r>
            <w:r w:rsidR="00D2705D">
              <w:rPr>
                <w:sz w:val="16"/>
                <w:szCs w:val="16"/>
              </w:rPr>
              <w:t>.</w:t>
            </w:r>
          </w:p>
        </w:tc>
        <w:tc>
          <w:tcPr>
            <w:tcW w:w="3918" w:type="pct"/>
          </w:tcPr>
          <w:p w14:paraId="05DA08E8" w14:textId="5C9383D3" w:rsidR="0082199F" w:rsidRDefault="00A60FEF" w:rsidP="0082199F">
            <w:pPr>
              <w:numPr>
                <w:ilvl w:val="0"/>
                <w:numId w:val="1"/>
              </w:numPr>
              <w:spacing w:after="120" w:line="260" w:lineRule="exact"/>
              <w:ind w:left="40" w:firstLine="361"/>
              <w:rPr>
                <w:rFonts w:eastAsia="Calibri" w:cs="Times New Roman"/>
                <w:lang w:val="en-GB"/>
              </w:rPr>
            </w:pPr>
            <w:r w:rsidRPr="00A60FEF">
              <w:rPr>
                <w:rFonts w:eastAsia="Calibri" w:cs="Times New Roman"/>
              </w:rPr>
              <w:t>Any proceedings, rights, obligations or liabilities subsisting under the revoked Regulations shall continue as if they were made or incurred under these Regulations.</w:t>
            </w:r>
            <w:r w:rsidRPr="00A60FEF" w:rsidDel="00A60FEF">
              <w:rPr>
                <w:rFonts w:eastAsia="Calibri" w:cs="Times New Roman"/>
              </w:rPr>
              <w:t xml:space="preserve"> </w:t>
            </w:r>
          </w:p>
        </w:tc>
      </w:tr>
      <w:tr w:rsidR="00076F5F" w:rsidRPr="00FA4FBF" w14:paraId="1641DE82" w14:textId="77777777" w:rsidTr="0027120B">
        <w:trPr>
          <w:trHeight w:val="160"/>
        </w:trPr>
        <w:tc>
          <w:tcPr>
            <w:tcW w:w="1082" w:type="pct"/>
          </w:tcPr>
          <w:p w14:paraId="2DC57164" w14:textId="77777777" w:rsidR="00076F5F" w:rsidRDefault="00076F5F" w:rsidP="00076F5F">
            <w:pPr>
              <w:spacing w:after="120"/>
              <w:rPr>
                <w:rFonts w:eastAsia="Calibri" w:cs="Times New Roman"/>
                <w:sz w:val="18"/>
                <w:szCs w:val="18"/>
                <w:lang w:val="en-GB"/>
              </w:rPr>
            </w:pPr>
          </w:p>
        </w:tc>
        <w:tc>
          <w:tcPr>
            <w:tcW w:w="3918" w:type="pct"/>
          </w:tcPr>
          <w:p w14:paraId="0A9BCE31" w14:textId="79ACB018" w:rsidR="00076F5F" w:rsidRDefault="00A60FEF" w:rsidP="00076F5F">
            <w:pPr>
              <w:spacing w:after="120" w:line="260" w:lineRule="exact"/>
              <w:ind w:firstLine="302"/>
              <w:rPr>
                <w:rFonts w:eastAsia="Calibri" w:cs="Times New Roman"/>
                <w:lang w:val="en-GB"/>
              </w:rPr>
            </w:pPr>
            <w:r w:rsidRPr="00A60FEF">
              <w:rPr>
                <w:rFonts w:eastAsia="Calibri" w:cs="Times New Roman"/>
                <w:lang w:val="en-GB"/>
              </w:rPr>
              <w:t xml:space="preserve">(2) Where </w:t>
            </w:r>
            <w:proofErr w:type="gramStart"/>
            <w:r w:rsidRPr="00A60FEF">
              <w:rPr>
                <w:rFonts w:eastAsia="Calibri" w:cs="Times New Roman"/>
                <w:lang w:val="en-GB"/>
              </w:rPr>
              <w:t>a period of time</w:t>
            </w:r>
            <w:proofErr w:type="gramEnd"/>
            <w:r w:rsidRPr="00A60FEF">
              <w:rPr>
                <w:rFonts w:eastAsia="Calibri" w:cs="Times New Roman"/>
                <w:lang w:val="en-GB"/>
              </w:rPr>
              <w:t xml:space="preserve"> specified under the revoked Regulations is running at the commencement of </w:t>
            </w:r>
            <w:r w:rsidRPr="00A60FEF">
              <w:rPr>
                <w:rFonts w:eastAsia="Calibri" w:cs="Times New Roman"/>
                <w:lang w:val="en-GB"/>
              </w:rPr>
              <w:lastRenderedPageBreak/>
              <w:t>these Regulations, it shall continue to run as if these Regulations had been in force when that period began.</w:t>
            </w:r>
          </w:p>
        </w:tc>
      </w:tr>
      <w:tr w:rsidR="0082199F" w:rsidRPr="00FA4FBF" w14:paraId="35FA31A9" w14:textId="77777777" w:rsidTr="0027120B">
        <w:trPr>
          <w:trHeight w:val="160"/>
        </w:trPr>
        <w:tc>
          <w:tcPr>
            <w:tcW w:w="1082" w:type="pct"/>
          </w:tcPr>
          <w:p w14:paraId="2E64E348" w14:textId="22350FA5" w:rsidR="0082199F" w:rsidRDefault="0082199F" w:rsidP="0082199F">
            <w:pPr>
              <w:spacing w:after="120"/>
              <w:rPr>
                <w:rFonts w:eastAsia="Calibri" w:cs="Times New Roman"/>
                <w:sz w:val="18"/>
                <w:szCs w:val="18"/>
                <w:lang w:val="en-GB"/>
              </w:rPr>
            </w:pPr>
          </w:p>
        </w:tc>
        <w:tc>
          <w:tcPr>
            <w:tcW w:w="3918" w:type="pct"/>
          </w:tcPr>
          <w:p w14:paraId="6F6FFAEC" w14:textId="28C39978" w:rsidR="0082199F" w:rsidRDefault="0082199F" w:rsidP="00792876">
            <w:pPr>
              <w:spacing w:after="120" w:line="260" w:lineRule="exact"/>
              <w:rPr>
                <w:rFonts w:eastAsia="Calibri" w:cs="Times New Roman"/>
                <w:lang w:val="en-GB"/>
              </w:rPr>
            </w:pPr>
            <w:r w:rsidRPr="0082199F">
              <w:rPr>
                <w:rFonts w:eastAsia="Calibri" w:cs="Times New Roman"/>
              </w:rPr>
              <w:t xml:space="preserve"> </w:t>
            </w:r>
          </w:p>
        </w:tc>
      </w:tr>
    </w:tbl>
    <w:p w14:paraId="2DE4E57D" w14:textId="77777777" w:rsidR="00546B59" w:rsidRDefault="00546B59">
      <w:pPr>
        <w:rPr>
          <w:rFonts w:ascii="Times New Roman" w:hAnsi="Times New Roman" w:cs="Times New Roman"/>
        </w:rPr>
      </w:pPr>
    </w:p>
    <w:p w14:paraId="30A39275" w14:textId="5969EAC9" w:rsidR="004C1377" w:rsidRDefault="004C1377">
      <w:pPr>
        <w:rPr>
          <w:rFonts w:ascii="Times New Roman" w:hAnsi="Times New Roman" w:cs="Times New Roman"/>
        </w:rPr>
      </w:pPr>
    </w:p>
    <w:p w14:paraId="7357982C" w14:textId="77777777" w:rsidR="00797A03" w:rsidRDefault="00797A03" w:rsidP="00797A03">
      <w:pPr>
        <w:jc w:val="center"/>
        <w:rPr>
          <w:rFonts w:ascii="Times New Roman" w:hAnsi="Times New Roman" w:cs="Times New Roman"/>
          <w:lang w:val="en-US"/>
        </w:rPr>
      </w:pPr>
    </w:p>
    <w:p w14:paraId="20EC0CA9" w14:textId="518597BF" w:rsidR="0082199F" w:rsidRPr="0082199F" w:rsidRDefault="0082199F" w:rsidP="0082199F">
      <w:pPr>
        <w:spacing w:after="160"/>
        <w:jc w:val="right"/>
        <w:rPr>
          <w:rFonts w:ascii="Times New Roman" w:eastAsia="Calibri" w:hAnsi="Times New Roman" w:cs="Times New Roman"/>
          <w:b/>
          <w:kern w:val="0"/>
          <w:lang w:val="en-US"/>
          <w14:ligatures w14:val="none"/>
        </w:rPr>
      </w:pPr>
      <w:r>
        <w:rPr>
          <w:rFonts w:ascii="Times New Roman" w:eastAsia="Calibri" w:hAnsi="Times New Roman" w:cs="Times New Roman"/>
          <w:b/>
          <w:kern w:val="0"/>
          <w:lang w:val="en-US"/>
          <w14:ligatures w14:val="none"/>
        </w:rPr>
        <w:t>Made on the ……………</w:t>
      </w:r>
      <w:r w:rsidRPr="0082199F">
        <w:rPr>
          <w:rFonts w:ascii="Times New Roman" w:eastAsia="Calibri" w:hAnsi="Times New Roman" w:cs="Times New Roman"/>
          <w:b/>
          <w:kern w:val="0"/>
          <w:lang w:val="en-US"/>
          <w14:ligatures w14:val="none"/>
        </w:rPr>
        <w:t>………….……………., 202</w:t>
      </w:r>
      <w:r w:rsidR="005566FC">
        <w:rPr>
          <w:rFonts w:ascii="Times New Roman" w:eastAsia="Calibri" w:hAnsi="Times New Roman" w:cs="Times New Roman"/>
          <w:b/>
          <w:kern w:val="0"/>
          <w:lang w:val="en-US"/>
          <w14:ligatures w14:val="none"/>
        </w:rPr>
        <w:t>6</w:t>
      </w:r>
      <w:r w:rsidR="000E3DC3">
        <w:rPr>
          <w:rFonts w:ascii="Times New Roman" w:eastAsia="Calibri" w:hAnsi="Times New Roman" w:cs="Times New Roman"/>
          <w:b/>
          <w:kern w:val="0"/>
          <w:lang w:val="en-US"/>
          <w14:ligatures w14:val="none"/>
        </w:rPr>
        <w:t>.</w:t>
      </w:r>
    </w:p>
    <w:p w14:paraId="1AAE692B" w14:textId="77777777" w:rsidR="0082199F" w:rsidRDefault="0082199F" w:rsidP="0082199F">
      <w:pPr>
        <w:rPr>
          <w:rFonts w:ascii="Times New Roman" w:eastAsia="Calibri" w:hAnsi="Times New Roman" w:cs="Times New Roman"/>
          <w:b/>
          <w:kern w:val="0"/>
          <w:lang w:val="en-US"/>
          <w14:ligatures w14:val="none"/>
        </w:rPr>
      </w:pPr>
    </w:p>
    <w:p w14:paraId="47335F1A" w14:textId="77777777" w:rsidR="00D2705D" w:rsidRDefault="00D2705D" w:rsidP="0082199F">
      <w:pPr>
        <w:rPr>
          <w:rFonts w:ascii="Times New Roman" w:eastAsia="Calibri" w:hAnsi="Times New Roman" w:cs="Times New Roman"/>
          <w:b/>
          <w:kern w:val="0"/>
          <w:lang w:val="en-US"/>
          <w14:ligatures w14:val="none"/>
        </w:rPr>
      </w:pPr>
    </w:p>
    <w:p w14:paraId="222DBA20" w14:textId="77777777" w:rsidR="00D2705D" w:rsidRDefault="00D2705D" w:rsidP="0082199F">
      <w:pPr>
        <w:rPr>
          <w:rFonts w:ascii="Times New Roman" w:eastAsia="Calibri" w:hAnsi="Times New Roman" w:cs="Times New Roman"/>
          <w:b/>
          <w:kern w:val="0"/>
          <w:lang w:val="en-US"/>
          <w14:ligatures w14:val="none"/>
        </w:rPr>
      </w:pPr>
    </w:p>
    <w:p w14:paraId="690B9245" w14:textId="77777777" w:rsidR="00D2705D" w:rsidRPr="0082199F" w:rsidRDefault="00D2705D" w:rsidP="0082199F">
      <w:pPr>
        <w:rPr>
          <w:rFonts w:ascii="Times New Roman" w:eastAsia="Calibri" w:hAnsi="Times New Roman" w:cs="Times New Roman"/>
          <w:b/>
          <w:kern w:val="0"/>
          <w:lang w:val="en-US"/>
          <w14:ligatures w14:val="none"/>
        </w:rPr>
      </w:pPr>
    </w:p>
    <w:p w14:paraId="30054BD2" w14:textId="77777777" w:rsidR="0082199F" w:rsidRPr="0082199F" w:rsidRDefault="0082199F" w:rsidP="0082199F">
      <w:pPr>
        <w:jc w:val="right"/>
        <w:rPr>
          <w:rFonts w:ascii="Times New Roman" w:eastAsia="Calibri" w:hAnsi="Times New Roman" w:cs="Times New Roman"/>
          <w:b/>
          <w:kern w:val="0"/>
          <w:lang w:val="en-US"/>
          <w14:ligatures w14:val="none"/>
        </w:rPr>
      </w:pPr>
      <w:r w:rsidRPr="0082199F">
        <w:rPr>
          <w:rFonts w:ascii="Times New Roman" w:eastAsia="Calibri" w:hAnsi="Times New Roman" w:cs="Times New Roman"/>
          <w:b/>
          <w:kern w:val="0"/>
          <w:lang w:val="en-US"/>
          <w14:ligatures w14:val="none"/>
        </w:rPr>
        <w:t xml:space="preserve">William </w:t>
      </w:r>
      <w:proofErr w:type="spellStart"/>
      <w:r w:rsidRPr="0082199F">
        <w:rPr>
          <w:rFonts w:ascii="Times New Roman" w:eastAsia="Calibri" w:hAnsi="Times New Roman" w:cs="Times New Roman"/>
          <w:b/>
          <w:kern w:val="0"/>
          <w:lang w:val="en-US"/>
          <w14:ligatures w14:val="none"/>
        </w:rPr>
        <w:t>Kabogo</w:t>
      </w:r>
      <w:proofErr w:type="spellEnd"/>
      <w:r w:rsidRPr="0082199F">
        <w:rPr>
          <w:rFonts w:ascii="Times New Roman" w:eastAsia="Calibri" w:hAnsi="Times New Roman" w:cs="Times New Roman"/>
          <w:b/>
          <w:kern w:val="0"/>
          <w:lang w:val="en-US"/>
          <w14:ligatures w14:val="none"/>
        </w:rPr>
        <w:t xml:space="preserve"> Gitau,</w:t>
      </w:r>
    </w:p>
    <w:p w14:paraId="563A8FC7" w14:textId="77777777" w:rsidR="0082199F" w:rsidRPr="0082199F" w:rsidRDefault="0082199F" w:rsidP="0082199F">
      <w:pPr>
        <w:ind w:firstLine="1440"/>
        <w:jc w:val="right"/>
        <w:rPr>
          <w:rFonts w:ascii="Times New Roman" w:eastAsia="Calibri" w:hAnsi="Times New Roman" w:cs="Times New Roman"/>
          <w:i/>
          <w:kern w:val="0"/>
          <w:u w:val="single"/>
          <w:lang w:val="en-US"/>
          <w14:ligatures w14:val="none"/>
        </w:rPr>
      </w:pPr>
      <w:r w:rsidRPr="0082199F">
        <w:rPr>
          <w:rFonts w:ascii="Times New Roman" w:eastAsia="Calibri" w:hAnsi="Times New Roman" w:cs="Times New Roman"/>
          <w:i/>
          <w:kern w:val="0"/>
          <w:u w:val="single"/>
          <w:lang w:val="en-US"/>
          <w14:ligatures w14:val="none"/>
        </w:rPr>
        <w:t>Cabinet Secretary,</w:t>
      </w:r>
    </w:p>
    <w:p w14:paraId="1FAAB2FE" w14:textId="77777777" w:rsidR="0082199F" w:rsidRPr="0082199F" w:rsidRDefault="0082199F" w:rsidP="0082199F">
      <w:pPr>
        <w:ind w:firstLine="1440"/>
        <w:jc w:val="right"/>
        <w:rPr>
          <w:rFonts w:ascii="Times New Roman" w:eastAsia="Calibri" w:hAnsi="Times New Roman" w:cs="Times New Roman"/>
          <w:i/>
          <w:kern w:val="0"/>
          <w:u w:val="single"/>
          <w:lang w:val="en-US"/>
          <w14:ligatures w14:val="none"/>
        </w:rPr>
      </w:pPr>
      <w:r w:rsidRPr="0082199F">
        <w:rPr>
          <w:rFonts w:ascii="Times New Roman" w:eastAsia="Calibri" w:hAnsi="Times New Roman" w:cs="Times New Roman"/>
          <w:i/>
          <w:kern w:val="0"/>
          <w:u w:val="single"/>
          <w:lang w:val="en-US"/>
          <w14:ligatures w14:val="none"/>
        </w:rPr>
        <w:t>Ministry of Information, Communications and the Digital Economy</w:t>
      </w:r>
    </w:p>
    <w:p w14:paraId="23C75851" w14:textId="7675D151" w:rsidR="00943715" w:rsidRPr="00943715" w:rsidRDefault="00943715" w:rsidP="0082199F">
      <w:pPr>
        <w:jc w:val="center"/>
        <w:rPr>
          <w:rFonts w:ascii="Times New Roman" w:hAnsi="Times New Roman" w:cs="Times New Roman"/>
          <w:lang w:val="en-US"/>
        </w:rPr>
      </w:pPr>
    </w:p>
    <w:sectPr w:rsidR="00943715" w:rsidRPr="00943715" w:rsidSect="00957AF7">
      <w:footerReference w:type="even" r:id="rId8"/>
      <w:footerReference w:type="default" r:id="rId9"/>
      <w:headerReference w:type="first" r:id="rId10"/>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44D4" w14:textId="77777777" w:rsidR="00B86A46" w:rsidRDefault="00B86A46" w:rsidP="00957AF7">
      <w:r>
        <w:separator/>
      </w:r>
    </w:p>
  </w:endnote>
  <w:endnote w:type="continuationSeparator" w:id="0">
    <w:p w14:paraId="4D819383" w14:textId="77777777" w:rsidR="00B86A46" w:rsidRDefault="00B86A46"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957AF7" w:rsidRDefault="00957AF7" w:rsidP="00C923C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957AF7" w:rsidRDefault="00957A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5F2CDBD6" w:rsidR="00957AF7" w:rsidRDefault="00957AF7" w:rsidP="00C923C7">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C476E0">
          <w:rPr>
            <w:rStyle w:val="PageNumber"/>
            <w:rFonts w:ascii="Times New Roman" w:hAnsi="Times New Roman" w:cs="Times New Roman"/>
            <w:noProof/>
          </w:rPr>
          <w:t>12</w:t>
        </w:r>
        <w:r w:rsidRPr="000B67BC">
          <w:rPr>
            <w:rStyle w:val="PageNumber"/>
            <w:rFonts w:ascii="Times New Roman" w:hAnsi="Times New Roman" w:cs="Times New Roman"/>
          </w:rPr>
          <w:fldChar w:fldCharType="end"/>
        </w:r>
      </w:p>
    </w:sdtContent>
  </w:sdt>
  <w:p w14:paraId="6407DAE1" w14:textId="77777777" w:rsidR="00957AF7" w:rsidRDefault="00957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8D38E" w14:textId="77777777" w:rsidR="00B86A46" w:rsidRDefault="00B86A46" w:rsidP="00957AF7">
      <w:r>
        <w:separator/>
      </w:r>
    </w:p>
  </w:footnote>
  <w:footnote w:type="continuationSeparator" w:id="0">
    <w:p w14:paraId="48226ABE" w14:textId="77777777" w:rsidR="00B86A46" w:rsidRDefault="00B86A46"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957AF7" w:rsidRDefault="00957AF7"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1391973513" name="Picture 1391973513"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7E33"/>
    <w:multiLevelType w:val="hybridMultilevel"/>
    <w:tmpl w:val="11A694C8"/>
    <w:lvl w:ilvl="0" w:tplc="6310EF2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0079B"/>
    <w:multiLevelType w:val="hybridMultilevel"/>
    <w:tmpl w:val="D310B13C"/>
    <w:lvl w:ilvl="0" w:tplc="F00EDBD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 w15:restartNumberingAfterBreak="0">
    <w:nsid w:val="0831019E"/>
    <w:multiLevelType w:val="hybridMultilevel"/>
    <w:tmpl w:val="204EDBD4"/>
    <w:lvl w:ilvl="0" w:tplc="3104CD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05E"/>
    <w:multiLevelType w:val="hybridMultilevel"/>
    <w:tmpl w:val="B302C50E"/>
    <w:lvl w:ilvl="0" w:tplc="54B8AB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489039E"/>
    <w:multiLevelType w:val="hybridMultilevel"/>
    <w:tmpl w:val="F80A30B0"/>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 w15:restartNumberingAfterBreak="0">
    <w:nsid w:val="156F056A"/>
    <w:multiLevelType w:val="hybridMultilevel"/>
    <w:tmpl w:val="F9560ACE"/>
    <w:lvl w:ilvl="0" w:tplc="E486A582">
      <w:start w:val="1"/>
      <w:numFmt w:val="decimal"/>
      <w:lvlText w:val="%1."/>
      <w:lvlJc w:val="left"/>
      <w:pPr>
        <w:ind w:left="81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7" w15:restartNumberingAfterBreak="0">
    <w:nsid w:val="1CA930CD"/>
    <w:multiLevelType w:val="hybridMultilevel"/>
    <w:tmpl w:val="5DDAD6CC"/>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8" w15:restartNumberingAfterBreak="0">
    <w:nsid w:val="252C46A0"/>
    <w:multiLevelType w:val="hybridMultilevel"/>
    <w:tmpl w:val="5288AB32"/>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 w15:restartNumberingAfterBreak="0">
    <w:nsid w:val="25641646"/>
    <w:multiLevelType w:val="hybridMultilevel"/>
    <w:tmpl w:val="C34839D8"/>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0" w15:restartNumberingAfterBreak="0">
    <w:nsid w:val="28190659"/>
    <w:multiLevelType w:val="hybridMultilevel"/>
    <w:tmpl w:val="7012DFAE"/>
    <w:lvl w:ilvl="0" w:tplc="06D69DA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29E73B81"/>
    <w:multiLevelType w:val="hybridMultilevel"/>
    <w:tmpl w:val="FC086ED2"/>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2" w15:restartNumberingAfterBreak="0">
    <w:nsid w:val="2B064DA6"/>
    <w:multiLevelType w:val="hybridMultilevel"/>
    <w:tmpl w:val="5DDAD6CC"/>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3" w15:restartNumberingAfterBreak="0">
    <w:nsid w:val="2CF4568F"/>
    <w:multiLevelType w:val="hybridMultilevel"/>
    <w:tmpl w:val="522CB63E"/>
    <w:lvl w:ilvl="0" w:tplc="D8BE7AA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4" w15:restartNumberingAfterBreak="0">
    <w:nsid w:val="30670BD2"/>
    <w:multiLevelType w:val="hybridMultilevel"/>
    <w:tmpl w:val="52422E36"/>
    <w:lvl w:ilvl="0" w:tplc="06D69DA6">
      <w:start w:val="1"/>
      <w:numFmt w:val="lowerLetter"/>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15"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9"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20"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22" w15:restartNumberingAfterBreak="0">
    <w:nsid w:val="51363FE0"/>
    <w:multiLevelType w:val="hybridMultilevel"/>
    <w:tmpl w:val="2BA23F92"/>
    <w:lvl w:ilvl="0" w:tplc="54B8ABA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28E464F"/>
    <w:multiLevelType w:val="hybridMultilevel"/>
    <w:tmpl w:val="97A2BEE4"/>
    <w:lvl w:ilvl="0" w:tplc="BDE8086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4" w15:restartNumberingAfterBreak="0">
    <w:nsid w:val="543D762E"/>
    <w:multiLevelType w:val="hybridMultilevel"/>
    <w:tmpl w:val="25A81288"/>
    <w:lvl w:ilvl="0" w:tplc="267A87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AF5CA1"/>
    <w:multiLevelType w:val="hybridMultilevel"/>
    <w:tmpl w:val="91D08572"/>
    <w:lvl w:ilvl="0" w:tplc="06D69DA6">
      <w:start w:val="1"/>
      <w:numFmt w:val="lowerLetter"/>
      <w:lvlText w:val="(%1)"/>
      <w:lvlJc w:val="left"/>
      <w:pPr>
        <w:ind w:left="1271" w:hanging="360"/>
      </w:pPr>
      <w:rPr>
        <w:rFonts w:hint="default"/>
      </w:rPr>
    </w:lvl>
    <w:lvl w:ilvl="1" w:tplc="20000019" w:tentative="1">
      <w:start w:val="1"/>
      <w:numFmt w:val="lowerLetter"/>
      <w:lvlText w:val="%2."/>
      <w:lvlJc w:val="left"/>
      <w:pPr>
        <w:ind w:left="1991" w:hanging="360"/>
      </w:pPr>
    </w:lvl>
    <w:lvl w:ilvl="2" w:tplc="2000001B" w:tentative="1">
      <w:start w:val="1"/>
      <w:numFmt w:val="lowerRoman"/>
      <w:lvlText w:val="%3."/>
      <w:lvlJc w:val="right"/>
      <w:pPr>
        <w:ind w:left="2711" w:hanging="180"/>
      </w:pPr>
    </w:lvl>
    <w:lvl w:ilvl="3" w:tplc="2000000F" w:tentative="1">
      <w:start w:val="1"/>
      <w:numFmt w:val="decimal"/>
      <w:lvlText w:val="%4."/>
      <w:lvlJc w:val="left"/>
      <w:pPr>
        <w:ind w:left="3431" w:hanging="360"/>
      </w:pPr>
    </w:lvl>
    <w:lvl w:ilvl="4" w:tplc="20000019" w:tentative="1">
      <w:start w:val="1"/>
      <w:numFmt w:val="lowerLetter"/>
      <w:lvlText w:val="%5."/>
      <w:lvlJc w:val="left"/>
      <w:pPr>
        <w:ind w:left="4151" w:hanging="360"/>
      </w:pPr>
    </w:lvl>
    <w:lvl w:ilvl="5" w:tplc="2000001B" w:tentative="1">
      <w:start w:val="1"/>
      <w:numFmt w:val="lowerRoman"/>
      <w:lvlText w:val="%6."/>
      <w:lvlJc w:val="right"/>
      <w:pPr>
        <w:ind w:left="4871" w:hanging="180"/>
      </w:pPr>
    </w:lvl>
    <w:lvl w:ilvl="6" w:tplc="2000000F" w:tentative="1">
      <w:start w:val="1"/>
      <w:numFmt w:val="decimal"/>
      <w:lvlText w:val="%7."/>
      <w:lvlJc w:val="left"/>
      <w:pPr>
        <w:ind w:left="5591" w:hanging="360"/>
      </w:pPr>
    </w:lvl>
    <w:lvl w:ilvl="7" w:tplc="20000019" w:tentative="1">
      <w:start w:val="1"/>
      <w:numFmt w:val="lowerLetter"/>
      <w:lvlText w:val="%8."/>
      <w:lvlJc w:val="left"/>
      <w:pPr>
        <w:ind w:left="6311" w:hanging="360"/>
      </w:pPr>
    </w:lvl>
    <w:lvl w:ilvl="8" w:tplc="2000001B" w:tentative="1">
      <w:start w:val="1"/>
      <w:numFmt w:val="lowerRoman"/>
      <w:lvlText w:val="%9."/>
      <w:lvlJc w:val="right"/>
      <w:pPr>
        <w:ind w:left="7031" w:hanging="180"/>
      </w:pPr>
    </w:lvl>
  </w:abstractNum>
  <w:abstractNum w:abstractNumId="26"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27"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9B6732"/>
    <w:multiLevelType w:val="hybridMultilevel"/>
    <w:tmpl w:val="6F2A3EAA"/>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9"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0" w15:restartNumberingAfterBreak="0">
    <w:nsid w:val="6CB66054"/>
    <w:multiLevelType w:val="hybridMultilevel"/>
    <w:tmpl w:val="8DF80FE0"/>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1"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2"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33" w15:restartNumberingAfterBreak="0">
    <w:nsid w:val="79A74CCF"/>
    <w:multiLevelType w:val="hybridMultilevel"/>
    <w:tmpl w:val="A8D68CBE"/>
    <w:lvl w:ilvl="0" w:tplc="54B8ABA6">
      <w:start w:val="1"/>
      <w:numFmt w:val="lowerLetter"/>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4" w15:restartNumberingAfterBreak="0">
    <w:nsid w:val="7C517047"/>
    <w:multiLevelType w:val="hybridMultilevel"/>
    <w:tmpl w:val="62688FBC"/>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35" w15:restartNumberingAfterBreak="0">
    <w:nsid w:val="7E4F7C27"/>
    <w:multiLevelType w:val="hybridMultilevel"/>
    <w:tmpl w:val="5D7019AA"/>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num w:numId="1" w16cid:durableId="1870217247">
    <w:abstractNumId w:val="5"/>
  </w:num>
  <w:num w:numId="2" w16cid:durableId="1296372206">
    <w:abstractNumId w:val="26"/>
  </w:num>
  <w:num w:numId="3" w16cid:durableId="605623862">
    <w:abstractNumId w:val="29"/>
  </w:num>
  <w:num w:numId="4" w16cid:durableId="265315010">
    <w:abstractNumId w:val="6"/>
  </w:num>
  <w:num w:numId="5" w16cid:durableId="757410038">
    <w:abstractNumId w:val="31"/>
  </w:num>
  <w:num w:numId="6" w16cid:durableId="1418211947">
    <w:abstractNumId w:val="19"/>
  </w:num>
  <w:num w:numId="7" w16cid:durableId="2110271906">
    <w:abstractNumId w:val="18"/>
  </w:num>
  <w:num w:numId="8" w16cid:durableId="1587959395">
    <w:abstractNumId w:val="21"/>
  </w:num>
  <w:num w:numId="9" w16cid:durableId="2079352851">
    <w:abstractNumId w:val="27"/>
  </w:num>
  <w:num w:numId="10" w16cid:durableId="1315449413">
    <w:abstractNumId w:val="16"/>
  </w:num>
  <w:num w:numId="11" w16cid:durableId="187456400">
    <w:abstractNumId w:val="32"/>
  </w:num>
  <w:num w:numId="12" w16cid:durableId="1143935807">
    <w:abstractNumId w:val="17"/>
  </w:num>
  <w:num w:numId="13" w16cid:durableId="876047575">
    <w:abstractNumId w:val="15"/>
  </w:num>
  <w:num w:numId="14" w16cid:durableId="1403529622">
    <w:abstractNumId w:val="20"/>
  </w:num>
  <w:num w:numId="15" w16cid:durableId="1238976609">
    <w:abstractNumId w:val="9"/>
  </w:num>
  <w:num w:numId="16" w16cid:durableId="1505435240">
    <w:abstractNumId w:val="10"/>
  </w:num>
  <w:num w:numId="17" w16cid:durableId="1973095430">
    <w:abstractNumId w:val="23"/>
  </w:num>
  <w:num w:numId="18" w16cid:durableId="155220983">
    <w:abstractNumId w:val="14"/>
  </w:num>
  <w:num w:numId="19" w16cid:durableId="748698321">
    <w:abstractNumId w:val="35"/>
  </w:num>
  <w:num w:numId="20" w16cid:durableId="1064793189">
    <w:abstractNumId w:val="25"/>
  </w:num>
  <w:num w:numId="21" w16cid:durableId="808014415">
    <w:abstractNumId w:val="1"/>
  </w:num>
  <w:num w:numId="22" w16cid:durableId="334579175">
    <w:abstractNumId w:val="2"/>
  </w:num>
  <w:num w:numId="23" w16cid:durableId="1006249465">
    <w:abstractNumId w:val="13"/>
  </w:num>
  <w:num w:numId="24" w16cid:durableId="760641718">
    <w:abstractNumId w:val="24"/>
  </w:num>
  <w:num w:numId="25" w16cid:durableId="989361902">
    <w:abstractNumId w:val="3"/>
  </w:num>
  <w:num w:numId="26" w16cid:durableId="513151276">
    <w:abstractNumId w:val="22"/>
  </w:num>
  <w:num w:numId="27" w16cid:durableId="1012102080">
    <w:abstractNumId w:val="0"/>
  </w:num>
  <w:num w:numId="28" w16cid:durableId="1102531439">
    <w:abstractNumId w:val="30"/>
  </w:num>
  <w:num w:numId="29" w16cid:durableId="1470899050">
    <w:abstractNumId w:val="12"/>
  </w:num>
  <w:num w:numId="30" w16cid:durableId="16665984">
    <w:abstractNumId w:val="8"/>
  </w:num>
  <w:num w:numId="31" w16cid:durableId="1232233680">
    <w:abstractNumId w:val="33"/>
  </w:num>
  <w:num w:numId="32" w16cid:durableId="1273129642">
    <w:abstractNumId w:val="28"/>
  </w:num>
  <w:num w:numId="33" w16cid:durableId="1891501043">
    <w:abstractNumId w:val="4"/>
  </w:num>
  <w:num w:numId="34" w16cid:durableId="1880239296">
    <w:abstractNumId w:val="11"/>
  </w:num>
  <w:num w:numId="35" w16cid:durableId="1894807596">
    <w:abstractNumId w:val="7"/>
  </w:num>
  <w:num w:numId="36" w16cid:durableId="1231695270">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12D18"/>
    <w:rsid w:val="00016CBE"/>
    <w:rsid w:val="00022882"/>
    <w:rsid w:val="000245C7"/>
    <w:rsid w:val="0007641B"/>
    <w:rsid w:val="00076F5F"/>
    <w:rsid w:val="00096805"/>
    <w:rsid w:val="000B0414"/>
    <w:rsid w:val="000B5D41"/>
    <w:rsid w:val="000B67BC"/>
    <w:rsid w:val="000C406D"/>
    <w:rsid w:val="000D2EFA"/>
    <w:rsid w:val="000E3DC3"/>
    <w:rsid w:val="000F6A91"/>
    <w:rsid w:val="00162BB7"/>
    <w:rsid w:val="001906C0"/>
    <w:rsid w:val="001B58C8"/>
    <w:rsid w:val="001D2C71"/>
    <w:rsid w:val="00212EF1"/>
    <w:rsid w:val="00215BCA"/>
    <w:rsid w:val="00216487"/>
    <w:rsid w:val="00216619"/>
    <w:rsid w:val="00216B66"/>
    <w:rsid w:val="0027120B"/>
    <w:rsid w:val="00282D50"/>
    <w:rsid w:val="002933AB"/>
    <w:rsid w:val="002C35BA"/>
    <w:rsid w:val="002E0FFB"/>
    <w:rsid w:val="0030589F"/>
    <w:rsid w:val="00314FD1"/>
    <w:rsid w:val="0039005C"/>
    <w:rsid w:val="00392BD9"/>
    <w:rsid w:val="003A0E9F"/>
    <w:rsid w:val="003A25C1"/>
    <w:rsid w:val="003B47A6"/>
    <w:rsid w:val="00412549"/>
    <w:rsid w:val="0047179B"/>
    <w:rsid w:val="004B608F"/>
    <w:rsid w:val="004C1377"/>
    <w:rsid w:val="00510234"/>
    <w:rsid w:val="00516843"/>
    <w:rsid w:val="00533F4A"/>
    <w:rsid w:val="0054118E"/>
    <w:rsid w:val="00546B59"/>
    <w:rsid w:val="00556048"/>
    <w:rsid w:val="005566FC"/>
    <w:rsid w:val="005E1CF0"/>
    <w:rsid w:val="00650514"/>
    <w:rsid w:val="00676601"/>
    <w:rsid w:val="006A4763"/>
    <w:rsid w:val="006C2628"/>
    <w:rsid w:val="006C298D"/>
    <w:rsid w:val="00703675"/>
    <w:rsid w:val="00724029"/>
    <w:rsid w:val="00786255"/>
    <w:rsid w:val="00792876"/>
    <w:rsid w:val="00797A03"/>
    <w:rsid w:val="007F4349"/>
    <w:rsid w:val="007F6CD6"/>
    <w:rsid w:val="0082199F"/>
    <w:rsid w:val="00826AAC"/>
    <w:rsid w:val="0084022A"/>
    <w:rsid w:val="00840878"/>
    <w:rsid w:val="008457D5"/>
    <w:rsid w:val="0087796D"/>
    <w:rsid w:val="008A1F11"/>
    <w:rsid w:val="008C14B9"/>
    <w:rsid w:val="008C61D9"/>
    <w:rsid w:val="008C76D1"/>
    <w:rsid w:val="008D2EF5"/>
    <w:rsid w:val="008D7103"/>
    <w:rsid w:val="008F7CF8"/>
    <w:rsid w:val="009043FA"/>
    <w:rsid w:val="00915A28"/>
    <w:rsid w:val="00943715"/>
    <w:rsid w:val="00957AF7"/>
    <w:rsid w:val="009A2FDA"/>
    <w:rsid w:val="009C0CA9"/>
    <w:rsid w:val="009C14D7"/>
    <w:rsid w:val="00A007BD"/>
    <w:rsid w:val="00A03521"/>
    <w:rsid w:val="00A17EBE"/>
    <w:rsid w:val="00A40C50"/>
    <w:rsid w:val="00A525A1"/>
    <w:rsid w:val="00A60FEF"/>
    <w:rsid w:val="00A670AC"/>
    <w:rsid w:val="00A72F45"/>
    <w:rsid w:val="00A84017"/>
    <w:rsid w:val="00A845F8"/>
    <w:rsid w:val="00AD244B"/>
    <w:rsid w:val="00AD7AD9"/>
    <w:rsid w:val="00B42E93"/>
    <w:rsid w:val="00B86A46"/>
    <w:rsid w:val="00C210EE"/>
    <w:rsid w:val="00C33CFE"/>
    <w:rsid w:val="00C373DC"/>
    <w:rsid w:val="00C4605B"/>
    <w:rsid w:val="00C476E0"/>
    <w:rsid w:val="00C53387"/>
    <w:rsid w:val="00C95677"/>
    <w:rsid w:val="00C96189"/>
    <w:rsid w:val="00CA19FD"/>
    <w:rsid w:val="00CA5674"/>
    <w:rsid w:val="00CB05EA"/>
    <w:rsid w:val="00D04159"/>
    <w:rsid w:val="00D20014"/>
    <w:rsid w:val="00D210B4"/>
    <w:rsid w:val="00D2705D"/>
    <w:rsid w:val="00D62053"/>
    <w:rsid w:val="00DA57B7"/>
    <w:rsid w:val="00DC53B9"/>
    <w:rsid w:val="00E04678"/>
    <w:rsid w:val="00E068E4"/>
    <w:rsid w:val="00E076D2"/>
    <w:rsid w:val="00E65FAD"/>
    <w:rsid w:val="00EA237E"/>
    <w:rsid w:val="00ED7472"/>
    <w:rsid w:val="00F02A8F"/>
    <w:rsid w:val="00F40D5F"/>
    <w:rsid w:val="00F64C95"/>
    <w:rsid w:val="00F952A9"/>
    <w:rsid w:val="00F956B8"/>
    <w:rsid w:val="00FA003B"/>
    <w:rsid w:val="00FA065B"/>
    <w:rsid w:val="00FA4FBF"/>
    <w:rsid w:val="00FC3D69"/>
    <w:rsid w:val="00FD7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lang w:val="en-US"/>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lang w:val="en-US"/>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34"/>
    <w:qFormat/>
    <w:rsid w:val="00FA4FBF"/>
    <w:pPr>
      <w:ind w:left="720"/>
      <w:contextualSpacing/>
    </w:pPr>
    <w:rPr>
      <w:kern w:val="0"/>
      <w:lang w:val="en-US"/>
      <w14:ligatures w14:val="none"/>
    </w:rPr>
  </w:style>
  <w:style w:type="paragraph" w:styleId="Revision">
    <w:name w:val="Revision"/>
    <w:hidden/>
    <w:uiPriority w:val="99"/>
    <w:semiHidden/>
    <w:rsid w:val="00FA4FBF"/>
    <w:rPr>
      <w:kern w:val="0"/>
      <w:lang w:val="en-US"/>
      <w14:ligatures w14:val="none"/>
    </w:rPr>
  </w:style>
  <w:style w:type="character" w:styleId="CommentReference">
    <w:name w:val="annotation reference"/>
    <w:uiPriority w:val="99"/>
    <w:semiHidden/>
    <w:unhideWhenUsed/>
    <w:rsid w:val="00FA003B"/>
    <w:rPr>
      <w:sz w:val="18"/>
      <w:szCs w:val="18"/>
    </w:rPr>
  </w:style>
  <w:style w:type="paragraph" w:styleId="CommentText">
    <w:name w:val="annotation text"/>
    <w:basedOn w:val="Normal"/>
    <w:link w:val="CommentTextChar"/>
    <w:uiPriority w:val="99"/>
    <w:unhideWhenUsed/>
    <w:rsid w:val="00FA003B"/>
    <w:pPr>
      <w:spacing w:after="160" w:line="259" w:lineRule="auto"/>
    </w:pPr>
    <w:rPr>
      <w:rFonts w:ascii="Calibri" w:eastAsia="Calibri" w:hAnsi="Calibri" w:cs="Times New Roman"/>
      <w:kern w:val="0"/>
      <w:lang w:val="en-US"/>
      <w14:ligatures w14:val="none"/>
    </w:rPr>
  </w:style>
  <w:style w:type="character" w:customStyle="1" w:styleId="CommentTextChar">
    <w:name w:val="Comment Text Char"/>
    <w:basedOn w:val="DefaultParagraphFont"/>
    <w:link w:val="CommentText"/>
    <w:uiPriority w:val="99"/>
    <w:rsid w:val="00FA003B"/>
    <w:rPr>
      <w:rFonts w:ascii="Calibri" w:eastAsia="Calibri" w:hAnsi="Calibri" w:cs="Times New Roman"/>
      <w:kern w:val="0"/>
      <w:lang w:val="en-US"/>
      <w14:ligatures w14:val="none"/>
    </w:rPr>
  </w:style>
  <w:style w:type="paragraph" w:styleId="BalloonText">
    <w:name w:val="Balloon Text"/>
    <w:basedOn w:val="Normal"/>
    <w:link w:val="BalloonTextChar"/>
    <w:uiPriority w:val="99"/>
    <w:semiHidden/>
    <w:unhideWhenUsed/>
    <w:rsid w:val="00FA00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003B"/>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956B8"/>
    <w:pPr>
      <w:spacing w:after="0" w:line="240" w:lineRule="auto"/>
    </w:pPr>
    <w:rPr>
      <w:rFonts w:asciiTheme="minorHAnsi" w:eastAsiaTheme="minorHAnsi" w:hAnsiTheme="minorHAnsi" w:cstheme="minorBidi"/>
      <w:b/>
      <w:bCs/>
      <w:kern w:val="2"/>
      <w:sz w:val="20"/>
      <w:szCs w:val="20"/>
      <w14:ligatures w14:val="standardContextual"/>
    </w:rPr>
  </w:style>
  <w:style w:type="character" w:customStyle="1" w:styleId="CommentSubjectChar">
    <w:name w:val="Comment Subject Char"/>
    <w:basedOn w:val="CommentTextChar"/>
    <w:link w:val="CommentSubject"/>
    <w:uiPriority w:val="99"/>
    <w:semiHidden/>
    <w:rsid w:val="00F956B8"/>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57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688AC-F0E6-4563-89D2-9D21B48280CD}">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1654</Words>
  <Characters>9342</Characters>
  <Application>Microsoft Office Word</Application>
  <DocSecurity>0</DocSecurity>
  <Lines>420</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2026-04-29T06:45:00Z</dcterms:created>
  <dcterms:modified xsi:type="dcterms:W3CDTF">2026-04-29T06:45:00Z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09ec4807-0f21-4177-96a8-2ca9d16d45dd</vt:lpwstr>
  </property>
</Properties>
</file>